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00CB" w14:textId="7FB20E8F" w:rsidR="00A67535" w:rsidRPr="00387299" w:rsidRDefault="00A67535" w:rsidP="00A67535">
      <w:pPr>
        <w:rPr>
          <w:b/>
          <w:color w:val="000000" w:themeColor="text1"/>
          <w:sz w:val="72"/>
          <w:szCs w:val="72"/>
        </w:rPr>
      </w:pPr>
      <w:r w:rsidRPr="00387299">
        <w:rPr>
          <w:b/>
          <w:color w:val="000000" w:themeColor="text1"/>
          <w:sz w:val="72"/>
          <w:szCs w:val="72"/>
        </w:rPr>
        <w:t>Linda Shi</w:t>
      </w:r>
    </w:p>
    <w:p w14:paraId="66646E37" w14:textId="3B0E635A" w:rsidR="00975817" w:rsidRPr="00387299" w:rsidRDefault="00A67535" w:rsidP="00975817">
      <w:pPr>
        <w:rPr>
          <w:b/>
          <w:color w:val="000000" w:themeColor="text1"/>
          <w:sz w:val="40"/>
          <w:szCs w:val="40"/>
        </w:rPr>
      </w:pPr>
      <w:r w:rsidRPr="00387299">
        <w:rPr>
          <w:color w:val="000000" w:themeColor="text1"/>
        </w:rPr>
        <w:t xml:space="preserve">Curriculum Vitae – </w:t>
      </w:r>
      <w:r w:rsidR="002B219D">
        <w:rPr>
          <w:color w:val="000000" w:themeColor="text1"/>
        </w:rPr>
        <w:t>March</w:t>
      </w:r>
      <w:r w:rsidRPr="00387299">
        <w:rPr>
          <w:color w:val="000000" w:themeColor="text1"/>
        </w:rPr>
        <w:t xml:space="preserve"> 202</w:t>
      </w:r>
      <w:r w:rsidR="002B219D">
        <w:rPr>
          <w:color w:val="000000" w:themeColor="text1"/>
        </w:rPr>
        <w:t>5</w:t>
      </w:r>
    </w:p>
    <w:p w14:paraId="3312F7A3" w14:textId="77777777" w:rsidR="00975817" w:rsidRPr="00387299" w:rsidRDefault="00975817" w:rsidP="00975817">
      <w:pPr>
        <w:rPr>
          <w:b/>
          <w:color w:val="000000" w:themeColor="text1"/>
        </w:rPr>
      </w:pPr>
    </w:p>
    <w:p w14:paraId="44A8C2DB" w14:textId="77777777" w:rsidR="00975817" w:rsidRPr="00387299" w:rsidRDefault="00975817" w:rsidP="00975817">
      <w:pPr>
        <w:rPr>
          <w:color w:val="000000" w:themeColor="text1"/>
        </w:rPr>
      </w:pPr>
      <w:r w:rsidRPr="00387299">
        <w:rPr>
          <w:color w:val="000000" w:themeColor="text1"/>
        </w:rPr>
        <w:t>Department of City and Regional Planning, Cornell University</w:t>
      </w:r>
    </w:p>
    <w:p w14:paraId="6E06FE4D" w14:textId="2EA32AAC" w:rsidR="00975817" w:rsidRPr="00387299" w:rsidRDefault="00975817" w:rsidP="00975817">
      <w:pPr>
        <w:rPr>
          <w:b/>
          <w:color w:val="000000" w:themeColor="text1"/>
          <w:sz w:val="40"/>
          <w:szCs w:val="40"/>
        </w:rPr>
      </w:pPr>
      <w:r w:rsidRPr="00387299">
        <w:rPr>
          <w:color w:val="000000" w:themeColor="text1"/>
        </w:rPr>
        <w:t xml:space="preserve">213 Sibley Hall, Ithaca, NY 14853  </w:t>
      </w:r>
    </w:p>
    <w:p w14:paraId="73ACBBCF" w14:textId="42E2026A" w:rsidR="00A67535" w:rsidRPr="00387299" w:rsidRDefault="00480F7C" w:rsidP="001156C7">
      <w:pPr>
        <w:rPr>
          <w:b/>
          <w:color w:val="000000" w:themeColor="text1"/>
          <w:sz w:val="40"/>
          <w:szCs w:val="40"/>
        </w:rPr>
      </w:pPr>
      <w:hyperlink r:id="rId5" w:history="1">
        <w:r w:rsidRPr="00387299">
          <w:rPr>
            <w:rStyle w:val="Hyperlink"/>
            <w:color w:val="000000" w:themeColor="text1"/>
          </w:rPr>
          <w:t>lindashi@cornell.edu</w:t>
        </w:r>
      </w:hyperlink>
      <w:r w:rsidRPr="00387299">
        <w:rPr>
          <w:color w:val="000000" w:themeColor="text1"/>
        </w:rPr>
        <w:t xml:space="preserve"> </w:t>
      </w:r>
      <w:r w:rsidR="00975817" w:rsidRPr="00387299">
        <w:rPr>
          <w:color w:val="000000" w:themeColor="text1"/>
        </w:rPr>
        <w:t xml:space="preserve"> </w:t>
      </w:r>
      <w:r w:rsidR="001156C7" w:rsidRPr="00387299">
        <w:rPr>
          <w:color w:val="000000" w:themeColor="text1"/>
        </w:rPr>
        <w:t xml:space="preserve"> </w:t>
      </w:r>
      <w:r w:rsidR="008D7D11" w:rsidRPr="00387299">
        <w:rPr>
          <w:color w:val="000000" w:themeColor="text1"/>
        </w:rPr>
        <w:t>|</w:t>
      </w:r>
      <w:r w:rsidR="00975817" w:rsidRPr="00387299">
        <w:rPr>
          <w:color w:val="000000" w:themeColor="text1"/>
        </w:rPr>
        <w:t xml:space="preserve">  </w:t>
      </w:r>
      <w:r w:rsidR="001156C7" w:rsidRPr="00387299">
        <w:rPr>
          <w:b/>
          <w:color w:val="000000" w:themeColor="text1"/>
          <w:sz w:val="40"/>
          <w:szCs w:val="40"/>
        </w:rPr>
        <w:t xml:space="preserve"> </w:t>
      </w:r>
      <w:hyperlink r:id="rId6" w:history="1">
        <w:r w:rsidR="001156C7" w:rsidRPr="00387299">
          <w:rPr>
            <w:rStyle w:val="Hyperlink"/>
            <w:color w:val="000000" w:themeColor="text1"/>
          </w:rPr>
          <w:t>www.lindashi.net</w:t>
        </w:r>
      </w:hyperlink>
      <w:r w:rsidR="001156C7" w:rsidRPr="00387299">
        <w:rPr>
          <w:color w:val="000000" w:themeColor="text1"/>
        </w:rPr>
        <w:t xml:space="preserve">   |   </w:t>
      </w:r>
      <w:hyperlink r:id="rId7" w:history="1">
        <w:r w:rsidR="001156C7" w:rsidRPr="00387299">
          <w:rPr>
            <w:rStyle w:val="Hyperlink"/>
            <w:color w:val="000000" w:themeColor="text1"/>
          </w:rPr>
          <w:t>labs.aap.cornell.edu/adaptive-land-lab</w:t>
        </w:r>
      </w:hyperlink>
      <w:r w:rsidR="001156C7" w:rsidRPr="00387299">
        <w:rPr>
          <w:color w:val="000000" w:themeColor="text1"/>
        </w:rPr>
        <w:t xml:space="preserve">    </w:t>
      </w:r>
    </w:p>
    <w:p w14:paraId="6391BF8C" w14:textId="77777777" w:rsidR="001156C7" w:rsidRPr="00387299" w:rsidRDefault="001156C7" w:rsidP="00975817">
      <w:pPr>
        <w:tabs>
          <w:tab w:val="right" w:pos="9360"/>
        </w:tabs>
        <w:rPr>
          <w:color w:val="000000" w:themeColor="text1"/>
        </w:rPr>
      </w:pPr>
    </w:p>
    <w:p w14:paraId="44ADEF75" w14:textId="77777777" w:rsidR="00A67535" w:rsidRPr="00387299" w:rsidRDefault="00A67535" w:rsidP="00A67535">
      <w:pPr>
        <w:rPr>
          <w:b/>
          <w:color w:val="000000" w:themeColor="text1"/>
        </w:rPr>
      </w:pPr>
      <w:r w:rsidRPr="00387299">
        <w:rPr>
          <w:b/>
          <w:color w:val="000000" w:themeColor="text1"/>
        </w:rPr>
        <w:t>EDUCATION</w:t>
      </w:r>
    </w:p>
    <w:p w14:paraId="5FC82DB3" w14:textId="77777777" w:rsidR="00A67535" w:rsidRPr="00387299" w:rsidRDefault="00A67535" w:rsidP="00A67535">
      <w:pPr>
        <w:rPr>
          <w:color w:val="000000" w:themeColor="text1"/>
        </w:rPr>
      </w:pPr>
    </w:p>
    <w:p w14:paraId="1D8E0FD6" w14:textId="77777777" w:rsidR="00A67535" w:rsidRPr="00387299" w:rsidRDefault="00A67535" w:rsidP="002D6973">
      <w:pPr>
        <w:tabs>
          <w:tab w:val="left" w:pos="1440"/>
          <w:tab w:val="left" w:pos="1530"/>
          <w:tab w:val="right" w:pos="9360"/>
        </w:tabs>
        <w:rPr>
          <w:color w:val="000000" w:themeColor="text1"/>
        </w:rPr>
      </w:pPr>
      <w:r w:rsidRPr="00387299">
        <w:rPr>
          <w:color w:val="000000" w:themeColor="text1"/>
        </w:rPr>
        <w:t xml:space="preserve">2017 </w:t>
      </w:r>
      <w:r w:rsidRPr="00387299">
        <w:rPr>
          <w:color w:val="000000" w:themeColor="text1"/>
        </w:rPr>
        <w:tab/>
        <w:t>PhD in Urban and Regional Planning</w:t>
      </w:r>
      <w:r w:rsidRPr="00387299">
        <w:rPr>
          <w:color w:val="000000" w:themeColor="text1"/>
        </w:rPr>
        <w:tab/>
        <w:t>Cambridge, MA</w:t>
      </w:r>
    </w:p>
    <w:p w14:paraId="6E02361E" w14:textId="77777777" w:rsidR="00A67535" w:rsidRPr="00387299" w:rsidRDefault="00A67535" w:rsidP="002D6973">
      <w:pPr>
        <w:tabs>
          <w:tab w:val="left" w:pos="1440"/>
          <w:tab w:val="left" w:pos="1530"/>
          <w:tab w:val="right" w:pos="9360"/>
        </w:tabs>
        <w:rPr>
          <w:color w:val="000000" w:themeColor="text1"/>
        </w:rPr>
      </w:pPr>
      <w:r w:rsidRPr="00387299">
        <w:rPr>
          <w:color w:val="000000" w:themeColor="text1"/>
        </w:rPr>
        <w:tab/>
        <w:t xml:space="preserve">Massachusetts Institute of Technology Department of Urban Studies and Planning </w:t>
      </w:r>
    </w:p>
    <w:p w14:paraId="65E311A2" w14:textId="77777777" w:rsidR="00A67535" w:rsidRPr="00387299" w:rsidRDefault="00A67535" w:rsidP="002D6973">
      <w:pPr>
        <w:tabs>
          <w:tab w:val="left" w:pos="1440"/>
          <w:tab w:val="left" w:pos="1530"/>
          <w:tab w:val="right" w:pos="9360"/>
        </w:tabs>
        <w:rPr>
          <w:b/>
          <w:color w:val="000000" w:themeColor="text1"/>
        </w:rPr>
      </w:pPr>
      <w:r w:rsidRPr="00387299">
        <w:rPr>
          <w:color w:val="000000" w:themeColor="text1"/>
        </w:rPr>
        <w:tab/>
        <w:t xml:space="preserve">                                        </w:t>
      </w:r>
      <w:r w:rsidRPr="00387299">
        <w:rPr>
          <w:color w:val="000000" w:themeColor="text1"/>
        </w:rPr>
        <w:tab/>
      </w:r>
    </w:p>
    <w:p w14:paraId="5328740E" w14:textId="77777777" w:rsidR="00A67535" w:rsidRPr="00387299" w:rsidRDefault="00A67535" w:rsidP="002D6973">
      <w:pPr>
        <w:tabs>
          <w:tab w:val="left" w:pos="1440"/>
          <w:tab w:val="left" w:pos="1530"/>
          <w:tab w:val="left" w:pos="8910"/>
          <w:tab w:val="right" w:pos="9360"/>
        </w:tabs>
        <w:rPr>
          <w:color w:val="000000" w:themeColor="text1"/>
        </w:rPr>
      </w:pPr>
      <w:r w:rsidRPr="00387299">
        <w:rPr>
          <w:color w:val="000000" w:themeColor="text1"/>
        </w:rPr>
        <w:t>2008</w:t>
      </w:r>
      <w:r w:rsidRPr="00387299">
        <w:rPr>
          <w:b/>
          <w:color w:val="000000" w:themeColor="text1"/>
        </w:rPr>
        <w:tab/>
      </w:r>
      <w:r w:rsidRPr="00387299">
        <w:rPr>
          <w:color w:val="000000" w:themeColor="text1"/>
        </w:rPr>
        <w:t xml:space="preserve">Masters in Urban Planning </w:t>
      </w:r>
    </w:p>
    <w:p w14:paraId="51F90EC2" w14:textId="3CCBF781" w:rsidR="00A67535" w:rsidRPr="00387299" w:rsidRDefault="00A67535" w:rsidP="002D6973">
      <w:pPr>
        <w:tabs>
          <w:tab w:val="left" w:pos="1440"/>
          <w:tab w:val="left" w:pos="1530"/>
          <w:tab w:val="right" w:pos="9360"/>
        </w:tabs>
        <w:rPr>
          <w:color w:val="000000" w:themeColor="text1"/>
        </w:rPr>
      </w:pPr>
      <w:r w:rsidRPr="00387299">
        <w:rPr>
          <w:color w:val="000000" w:themeColor="text1"/>
        </w:rPr>
        <w:tab/>
        <w:t xml:space="preserve">Harvard University Graduate School of Design                         </w:t>
      </w:r>
      <w:r w:rsidR="002D6973" w:rsidRPr="00387299">
        <w:rPr>
          <w:color w:val="000000" w:themeColor="text1"/>
        </w:rPr>
        <w:tab/>
      </w:r>
      <w:r w:rsidRPr="00387299">
        <w:rPr>
          <w:color w:val="000000" w:themeColor="text1"/>
        </w:rPr>
        <w:t xml:space="preserve">   Cambridge, MA</w:t>
      </w:r>
    </w:p>
    <w:p w14:paraId="5AB801DD" w14:textId="77777777" w:rsidR="00A67535" w:rsidRPr="00387299" w:rsidRDefault="00A67535" w:rsidP="002D6973">
      <w:pPr>
        <w:tabs>
          <w:tab w:val="left" w:pos="1440"/>
          <w:tab w:val="left" w:pos="1530"/>
          <w:tab w:val="left" w:pos="8910"/>
          <w:tab w:val="right" w:pos="9360"/>
        </w:tabs>
        <w:rPr>
          <w:b/>
          <w:color w:val="000000" w:themeColor="text1"/>
        </w:rPr>
      </w:pPr>
    </w:p>
    <w:p w14:paraId="602C6FDF" w14:textId="77777777" w:rsidR="00A67535" w:rsidRPr="00387299" w:rsidRDefault="00A67535" w:rsidP="002D6973">
      <w:pPr>
        <w:tabs>
          <w:tab w:val="left" w:pos="1440"/>
          <w:tab w:val="left" w:pos="1530"/>
          <w:tab w:val="left" w:pos="8910"/>
          <w:tab w:val="right" w:pos="9360"/>
        </w:tabs>
        <w:rPr>
          <w:color w:val="000000" w:themeColor="text1"/>
        </w:rPr>
      </w:pPr>
      <w:r w:rsidRPr="00387299">
        <w:rPr>
          <w:color w:val="000000" w:themeColor="text1"/>
        </w:rPr>
        <w:t>2005</w:t>
      </w:r>
      <w:r w:rsidRPr="00387299">
        <w:rPr>
          <w:b/>
          <w:color w:val="000000" w:themeColor="text1"/>
        </w:rPr>
        <w:tab/>
      </w:r>
      <w:r w:rsidRPr="00387299">
        <w:rPr>
          <w:color w:val="000000" w:themeColor="text1"/>
        </w:rPr>
        <w:t>Masters in Environmental Management</w:t>
      </w:r>
    </w:p>
    <w:p w14:paraId="23CCB021" w14:textId="41826758" w:rsidR="00A67535" w:rsidRPr="00387299" w:rsidRDefault="00A67535" w:rsidP="002D6973">
      <w:pPr>
        <w:tabs>
          <w:tab w:val="left" w:pos="1440"/>
          <w:tab w:val="left" w:pos="1530"/>
          <w:tab w:val="right" w:pos="9360"/>
        </w:tabs>
        <w:rPr>
          <w:color w:val="000000" w:themeColor="text1"/>
        </w:rPr>
      </w:pPr>
      <w:r w:rsidRPr="00387299">
        <w:rPr>
          <w:color w:val="000000" w:themeColor="text1"/>
        </w:rPr>
        <w:tab/>
        <w:t xml:space="preserve">Yale School of Forestry and Environmental Studies                     </w:t>
      </w:r>
      <w:r w:rsidR="002D6973" w:rsidRPr="00387299">
        <w:rPr>
          <w:color w:val="000000" w:themeColor="text1"/>
        </w:rPr>
        <w:tab/>
      </w:r>
      <w:r w:rsidRPr="00387299">
        <w:rPr>
          <w:color w:val="000000" w:themeColor="text1"/>
        </w:rPr>
        <w:t>New Haven, CT</w:t>
      </w:r>
    </w:p>
    <w:p w14:paraId="7E8DADF6" w14:textId="77777777" w:rsidR="00A67535" w:rsidRPr="00387299" w:rsidRDefault="00A67535" w:rsidP="002D6973">
      <w:pPr>
        <w:tabs>
          <w:tab w:val="left" w:pos="1440"/>
          <w:tab w:val="left" w:pos="1530"/>
          <w:tab w:val="left" w:pos="8910"/>
          <w:tab w:val="right" w:pos="9360"/>
        </w:tabs>
        <w:rPr>
          <w:color w:val="000000" w:themeColor="text1"/>
        </w:rPr>
      </w:pPr>
    </w:p>
    <w:p w14:paraId="1C57BD9E" w14:textId="77777777" w:rsidR="00A67535" w:rsidRPr="00387299" w:rsidRDefault="00A67535" w:rsidP="002D6973">
      <w:pPr>
        <w:tabs>
          <w:tab w:val="left" w:pos="1440"/>
          <w:tab w:val="left" w:pos="1530"/>
          <w:tab w:val="left" w:pos="8910"/>
          <w:tab w:val="right" w:pos="9360"/>
        </w:tabs>
        <w:rPr>
          <w:color w:val="000000" w:themeColor="text1"/>
        </w:rPr>
      </w:pPr>
      <w:r w:rsidRPr="00387299">
        <w:rPr>
          <w:color w:val="000000" w:themeColor="text1"/>
        </w:rPr>
        <w:t>2004</w:t>
      </w:r>
      <w:r w:rsidRPr="00387299">
        <w:rPr>
          <w:b/>
          <w:color w:val="000000" w:themeColor="text1"/>
        </w:rPr>
        <w:tab/>
      </w:r>
      <w:r w:rsidRPr="00387299">
        <w:rPr>
          <w:color w:val="000000" w:themeColor="text1"/>
        </w:rPr>
        <w:t>BA in Environmental Studies and International Studies</w:t>
      </w:r>
    </w:p>
    <w:p w14:paraId="6D1204A0" w14:textId="42C36B5E" w:rsidR="00A67535" w:rsidRPr="00387299" w:rsidRDefault="00A67535" w:rsidP="002D6973">
      <w:pPr>
        <w:tabs>
          <w:tab w:val="left" w:pos="1440"/>
          <w:tab w:val="left" w:pos="1530"/>
          <w:tab w:val="right" w:pos="9360"/>
        </w:tabs>
        <w:rPr>
          <w:color w:val="000000" w:themeColor="text1"/>
        </w:rPr>
      </w:pPr>
      <w:r w:rsidRPr="00387299">
        <w:rPr>
          <w:color w:val="000000" w:themeColor="text1"/>
        </w:rPr>
        <w:tab/>
        <w:t xml:space="preserve">Yale University                                                                              </w:t>
      </w:r>
      <w:r w:rsidR="002D6973" w:rsidRPr="00387299">
        <w:rPr>
          <w:color w:val="000000" w:themeColor="text1"/>
        </w:rPr>
        <w:tab/>
      </w:r>
      <w:r w:rsidRPr="00387299">
        <w:rPr>
          <w:color w:val="000000" w:themeColor="text1"/>
        </w:rPr>
        <w:t>New Haven, CT</w:t>
      </w:r>
    </w:p>
    <w:p w14:paraId="67487119" w14:textId="77777777" w:rsidR="00A67535" w:rsidRPr="00387299" w:rsidRDefault="00A67535" w:rsidP="00A67535">
      <w:pPr>
        <w:tabs>
          <w:tab w:val="left" w:pos="1440"/>
          <w:tab w:val="left" w:pos="1530"/>
        </w:tabs>
        <w:rPr>
          <w:b/>
          <w:color w:val="000000" w:themeColor="text1"/>
        </w:rPr>
      </w:pPr>
    </w:p>
    <w:p w14:paraId="6127B967" w14:textId="75919973" w:rsidR="00A67535" w:rsidRPr="00387299" w:rsidRDefault="002B3895" w:rsidP="00A67535">
      <w:pPr>
        <w:rPr>
          <w:b/>
          <w:color w:val="000000" w:themeColor="text1"/>
        </w:rPr>
      </w:pPr>
      <w:r>
        <w:rPr>
          <w:b/>
          <w:color w:val="000000" w:themeColor="text1"/>
        </w:rPr>
        <w:t>ACADEMIC</w:t>
      </w:r>
      <w:r w:rsidR="00A67535" w:rsidRPr="00387299">
        <w:rPr>
          <w:b/>
          <w:color w:val="000000" w:themeColor="text1"/>
        </w:rPr>
        <w:t xml:space="preserve"> APPOINTMENT</w:t>
      </w:r>
      <w:r>
        <w:rPr>
          <w:b/>
          <w:color w:val="000000" w:themeColor="text1"/>
        </w:rPr>
        <w:t>S</w:t>
      </w:r>
    </w:p>
    <w:p w14:paraId="4C007EC8" w14:textId="77777777" w:rsidR="00A67535" w:rsidRPr="00387299" w:rsidRDefault="00A67535" w:rsidP="00A67535">
      <w:pPr>
        <w:rPr>
          <w:b/>
          <w:color w:val="000000" w:themeColor="text1"/>
        </w:rPr>
      </w:pPr>
    </w:p>
    <w:p w14:paraId="75AA76FD" w14:textId="37A7AEEE" w:rsidR="002B3895" w:rsidRDefault="002B3895" w:rsidP="00A67535">
      <w:pPr>
        <w:tabs>
          <w:tab w:val="left" w:pos="1440"/>
        </w:tabs>
        <w:rPr>
          <w:color w:val="000000" w:themeColor="text1"/>
        </w:rPr>
      </w:pPr>
      <w:r>
        <w:rPr>
          <w:color w:val="000000" w:themeColor="text1"/>
        </w:rPr>
        <w:t xml:space="preserve">2024–present </w:t>
      </w:r>
      <w:r>
        <w:rPr>
          <w:color w:val="000000" w:themeColor="text1"/>
        </w:rPr>
        <w:tab/>
        <w:t>Associate Professor</w:t>
      </w:r>
    </w:p>
    <w:p w14:paraId="074CD197" w14:textId="77777777" w:rsidR="00D97BB1" w:rsidRDefault="002B3895" w:rsidP="00D97BB1">
      <w:pPr>
        <w:tabs>
          <w:tab w:val="left" w:pos="1440"/>
          <w:tab w:val="right" w:pos="9360"/>
        </w:tabs>
        <w:rPr>
          <w:color w:val="000000" w:themeColor="text1"/>
        </w:rPr>
      </w:pPr>
      <w:r w:rsidRPr="00387299">
        <w:rPr>
          <w:color w:val="000000" w:themeColor="text1"/>
        </w:rPr>
        <w:tab/>
        <w:t>Department of City and Regional Planning, Cornell University</w:t>
      </w:r>
      <w:r w:rsidRPr="00387299">
        <w:rPr>
          <w:color w:val="000000" w:themeColor="text1"/>
        </w:rPr>
        <w:tab/>
        <w:t>Ithaca, NY</w:t>
      </w:r>
    </w:p>
    <w:p w14:paraId="18B04CC6" w14:textId="77777777" w:rsidR="00D97BB1" w:rsidRDefault="00D97BB1" w:rsidP="00D97BB1">
      <w:pPr>
        <w:tabs>
          <w:tab w:val="left" w:pos="1440"/>
          <w:tab w:val="right" w:pos="9360"/>
        </w:tabs>
        <w:rPr>
          <w:color w:val="000000" w:themeColor="text1"/>
        </w:rPr>
      </w:pPr>
    </w:p>
    <w:p w14:paraId="7585C6CA" w14:textId="5A28106D" w:rsidR="00D97BB1" w:rsidRDefault="00D97BB1" w:rsidP="00D97BB1">
      <w:pPr>
        <w:tabs>
          <w:tab w:val="left" w:pos="1440"/>
          <w:tab w:val="right" w:pos="9360"/>
        </w:tabs>
        <w:rPr>
          <w:color w:val="000000" w:themeColor="text1"/>
        </w:rPr>
      </w:pPr>
      <w:r>
        <w:rPr>
          <w:color w:val="000000" w:themeColor="text1"/>
        </w:rPr>
        <w:t xml:space="preserve">2024-2025 </w:t>
      </w:r>
      <w:r>
        <w:rPr>
          <w:color w:val="000000" w:themeColor="text1"/>
        </w:rPr>
        <w:tab/>
        <w:t>Affiliated Fulbright Visiting Scholar</w:t>
      </w:r>
      <w:r>
        <w:rPr>
          <w:color w:val="000000" w:themeColor="text1"/>
        </w:rPr>
        <w:tab/>
        <w:t>Taipei, Taiwan</w:t>
      </w:r>
    </w:p>
    <w:p w14:paraId="1B968814" w14:textId="4D6F4254" w:rsidR="00D97BB1" w:rsidRDefault="00D97BB1" w:rsidP="00D97BB1">
      <w:pPr>
        <w:tabs>
          <w:tab w:val="left" w:pos="1440"/>
          <w:tab w:val="right" w:pos="9360"/>
        </w:tabs>
        <w:rPr>
          <w:color w:val="000000" w:themeColor="text1"/>
        </w:rPr>
      </w:pPr>
      <w:r>
        <w:rPr>
          <w:color w:val="000000" w:themeColor="text1"/>
        </w:rPr>
        <w:tab/>
        <w:t>National Taiwan University Graduate Institute of Building and Planning</w:t>
      </w:r>
    </w:p>
    <w:p w14:paraId="0C14CC55" w14:textId="77777777" w:rsidR="00D97BB1" w:rsidRDefault="00D97BB1" w:rsidP="00D97BB1">
      <w:pPr>
        <w:tabs>
          <w:tab w:val="left" w:pos="1440"/>
          <w:tab w:val="right" w:pos="9360"/>
        </w:tabs>
        <w:rPr>
          <w:color w:val="000000" w:themeColor="text1"/>
        </w:rPr>
      </w:pPr>
    </w:p>
    <w:p w14:paraId="4A0C9ABE" w14:textId="01C82024" w:rsidR="00A67535" w:rsidRPr="00387299" w:rsidRDefault="00A67535" w:rsidP="00A67535">
      <w:pPr>
        <w:tabs>
          <w:tab w:val="left" w:pos="1440"/>
        </w:tabs>
        <w:rPr>
          <w:color w:val="000000" w:themeColor="text1"/>
        </w:rPr>
      </w:pPr>
      <w:r w:rsidRPr="00387299">
        <w:rPr>
          <w:color w:val="000000" w:themeColor="text1"/>
        </w:rPr>
        <w:t>2017–</w:t>
      </w:r>
      <w:r w:rsidR="002B3895">
        <w:rPr>
          <w:color w:val="000000" w:themeColor="text1"/>
        </w:rPr>
        <w:t>2024</w:t>
      </w:r>
      <w:r w:rsidRPr="00387299">
        <w:rPr>
          <w:color w:val="000000" w:themeColor="text1"/>
        </w:rPr>
        <w:tab/>
        <w:t>Assistant Professor</w:t>
      </w:r>
    </w:p>
    <w:p w14:paraId="60994DED" w14:textId="77777777" w:rsidR="00A67535" w:rsidRPr="00387299" w:rsidRDefault="00A67535" w:rsidP="00A67535">
      <w:pPr>
        <w:tabs>
          <w:tab w:val="left" w:pos="1440"/>
          <w:tab w:val="right" w:pos="9360"/>
        </w:tabs>
        <w:rPr>
          <w:color w:val="000000" w:themeColor="text1"/>
        </w:rPr>
      </w:pPr>
      <w:r w:rsidRPr="00387299">
        <w:rPr>
          <w:color w:val="000000" w:themeColor="text1"/>
        </w:rPr>
        <w:tab/>
        <w:t>Department of City and Regional Planning, Cornell University</w:t>
      </w:r>
      <w:r w:rsidRPr="00387299">
        <w:rPr>
          <w:color w:val="000000" w:themeColor="text1"/>
        </w:rPr>
        <w:tab/>
        <w:t>Ithaca, NY</w:t>
      </w:r>
    </w:p>
    <w:p w14:paraId="1271C7C3" w14:textId="77777777" w:rsidR="00480F7C" w:rsidRPr="00387299" w:rsidRDefault="00480F7C" w:rsidP="00A67535">
      <w:pPr>
        <w:rPr>
          <w:b/>
          <w:color w:val="000000" w:themeColor="text1"/>
        </w:rPr>
      </w:pPr>
    </w:p>
    <w:p w14:paraId="744F744E" w14:textId="738362CA" w:rsidR="00A67535" w:rsidRPr="00387299" w:rsidRDefault="00A67535" w:rsidP="00A67535">
      <w:pPr>
        <w:rPr>
          <w:b/>
          <w:color w:val="000000" w:themeColor="text1"/>
        </w:rPr>
      </w:pPr>
      <w:r w:rsidRPr="00387299">
        <w:rPr>
          <w:b/>
          <w:color w:val="000000" w:themeColor="text1"/>
        </w:rPr>
        <w:br/>
        <w:t>PUBLICATIONS</w:t>
      </w:r>
    </w:p>
    <w:p w14:paraId="272DD42A" w14:textId="10C2A37D" w:rsidR="00A67535" w:rsidRPr="00387299" w:rsidRDefault="00124F1B" w:rsidP="00A67535">
      <w:pPr>
        <w:rPr>
          <w:color w:val="000000" w:themeColor="text1"/>
        </w:rPr>
      </w:pPr>
      <w:r w:rsidRPr="00387299">
        <w:rPr>
          <w:color w:val="000000" w:themeColor="text1"/>
        </w:rPr>
        <w:t>*</w:t>
      </w:r>
      <w:r w:rsidR="00020D11" w:rsidRPr="00387299">
        <w:rPr>
          <w:color w:val="000000" w:themeColor="text1"/>
        </w:rPr>
        <w:t xml:space="preserve"> </w:t>
      </w:r>
      <w:proofErr w:type="gramStart"/>
      <w:r w:rsidR="00020D11" w:rsidRPr="00387299">
        <w:rPr>
          <w:color w:val="000000" w:themeColor="text1"/>
        </w:rPr>
        <w:t>denotes</w:t>
      </w:r>
      <w:proofErr w:type="gramEnd"/>
      <w:r w:rsidR="00020D11" w:rsidRPr="00387299">
        <w:rPr>
          <w:color w:val="000000" w:themeColor="text1"/>
        </w:rPr>
        <w:t xml:space="preserve"> PhD student at time of writing</w:t>
      </w:r>
    </w:p>
    <w:p w14:paraId="16DB5D82" w14:textId="5007FDED" w:rsidR="00020D11" w:rsidRPr="00387299" w:rsidRDefault="00124F1B" w:rsidP="00A67535">
      <w:pPr>
        <w:rPr>
          <w:color w:val="000000" w:themeColor="text1"/>
        </w:rPr>
      </w:pPr>
      <w:r w:rsidRPr="00387299">
        <w:rPr>
          <w:color w:val="000000" w:themeColor="text1"/>
          <w:vertAlign w:val="superscript"/>
        </w:rPr>
        <w:t>+</w:t>
      </w:r>
      <w:r w:rsidR="00020D11" w:rsidRPr="00387299">
        <w:rPr>
          <w:color w:val="000000" w:themeColor="text1"/>
        </w:rPr>
        <w:t xml:space="preserve"> denotes </w:t>
      </w:r>
      <w:proofErr w:type="gramStart"/>
      <w:r w:rsidR="00020D11" w:rsidRPr="00387299">
        <w:rPr>
          <w:color w:val="000000" w:themeColor="text1"/>
        </w:rPr>
        <w:t>Master’s</w:t>
      </w:r>
      <w:proofErr w:type="gramEnd"/>
      <w:r w:rsidR="00020D11" w:rsidRPr="00387299">
        <w:rPr>
          <w:color w:val="000000" w:themeColor="text1"/>
        </w:rPr>
        <w:t xml:space="preserve"> student at time of writing</w:t>
      </w:r>
    </w:p>
    <w:p w14:paraId="2649F0FB" w14:textId="77777777" w:rsidR="00020D11" w:rsidRPr="00387299" w:rsidRDefault="00020D11" w:rsidP="00A67535">
      <w:pPr>
        <w:rPr>
          <w:color w:val="000000" w:themeColor="text1"/>
        </w:rPr>
      </w:pPr>
    </w:p>
    <w:p w14:paraId="4D351A3D" w14:textId="0F0E289D" w:rsidR="00020D11" w:rsidRPr="00387299" w:rsidRDefault="002B3895" w:rsidP="00020D11">
      <w:pPr>
        <w:pStyle w:val="Normal1"/>
        <w:widowControl w:val="0"/>
        <w:rPr>
          <w:b/>
          <w:color w:val="000000" w:themeColor="text1"/>
          <w:sz w:val="24"/>
          <w:szCs w:val="24"/>
        </w:rPr>
      </w:pPr>
      <w:r>
        <w:rPr>
          <w:b/>
          <w:color w:val="000000" w:themeColor="text1"/>
          <w:sz w:val="24"/>
          <w:szCs w:val="24"/>
        </w:rPr>
        <w:t>Manuscripts</w:t>
      </w:r>
    </w:p>
    <w:p w14:paraId="2C2AFC2B" w14:textId="77777777" w:rsidR="00961F2C" w:rsidRPr="00387299" w:rsidRDefault="00961F2C" w:rsidP="00961F2C">
      <w:pPr>
        <w:rPr>
          <w:b/>
          <w:color w:val="000000" w:themeColor="text1"/>
        </w:rPr>
      </w:pPr>
    </w:p>
    <w:p w14:paraId="3FBA16C9" w14:textId="6EF1BF3C" w:rsidR="00C81282" w:rsidRPr="00C81282" w:rsidRDefault="00C81282" w:rsidP="00C81282">
      <w:r w:rsidRPr="009B702F">
        <w:t>Taylor,</w:t>
      </w:r>
      <w:r>
        <w:t xml:space="preserve"> Z.,</w:t>
      </w:r>
      <w:r w:rsidRPr="009B702F">
        <w:t xml:space="preserve"> </w:t>
      </w:r>
      <w:proofErr w:type="spellStart"/>
      <w:r w:rsidRPr="009B702F">
        <w:t>Anguelovski</w:t>
      </w:r>
      <w:proofErr w:type="spellEnd"/>
      <w:r w:rsidRPr="009B702F">
        <w:t xml:space="preserve">, </w:t>
      </w:r>
      <w:r>
        <w:t xml:space="preserve">I., </w:t>
      </w:r>
      <w:r w:rsidRPr="009B702F">
        <w:t>Fella,</w:t>
      </w:r>
      <w:r>
        <w:t xml:space="preserve"> A., </w:t>
      </w:r>
      <w:r w:rsidRPr="009B702F">
        <w:t xml:space="preserve">Lamb, </w:t>
      </w:r>
      <w:r>
        <w:t xml:space="preserve">Z., </w:t>
      </w:r>
      <w:r w:rsidRPr="009B702F">
        <w:t>Shi,</w:t>
      </w:r>
      <w:r>
        <w:t xml:space="preserve"> L.,</w:t>
      </w:r>
      <w:r w:rsidRPr="009B702F">
        <w:t xml:space="preserve"> </w:t>
      </w:r>
      <w:r>
        <w:t xml:space="preserve">&amp; </w:t>
      </w:r>
      <w:r w:rsidRPr="009B702F">
        <w:t>Cox</w:t>
      </w:r>
      <w:r>
        <w:t>, S</w:t>
      </w:r>
      <w:r w:rsidRPr="00C81282">
        <w:t>.</w:t>
      </w:r>
      <w:r>
        <w:rPr>
          <w:b/>
          <w:bCs/>
        </w:rPr>
        <w:t xml:space="preserve"> </w:t>
      </w:r>
      <w:r w:rsidRPr="00C81282">
        <w:t xml:space="preserve">(accepted). </w:t>
      </w:r>
      <w:r>
        <w:t>“</w:t>
      </w:r>
      <w:r w:rsidRPr="00C81282">
        <w:t>Shelters in the Storm: Transnational Perspectives on Housing, Climate Adaptation and Finance.</w:t>
      </w:r>
      <w:r>
        <w:t>”</w:t>
      </w:r>
      <w:r w:rsidRPr="00C81282">
        <w:t xml:space="preserve"> </w:t>
      </w:r>
      <w:r w:rsidRPr="00C81282">
        <w:rPr>
          <w:i/>
          <w:iCs/>
        </w:rPr>
        <w:t>Journal of City Climate Policy &amp; Economy.</w:t>
      </w:r>
    </w:p>
    <w:p w14:paraId="2D6984D3" w14:textId="77777777" w:rsidR="00C81282" w:rsidRDefault="00C81282" w:rsidP="002B3895">
      <w:pPr>
        <w:rPr>
          <w:b/>
          <w:color w:val="000000" w:themeColor="text1"/>
        </w:rPr>
      </w:pPr>
    </w:p>
    <w:p w14:paraId="3C518D6B" w14:textId="6108E5EC" w:rsidR="002B3895" w:rsidRPr="00C81282" w:rsidRDefault="00961F2C" w:rsidP="002B3895">
      <w:pPr>
        <w:rPr>
          <w:bCs/>
          <w:color w:val="000000" w:themeColor="text1"/>
          <w:shd w:val="clear" w:color="auto" w:fill="FFFFFF"/>
        </w:rPr>
      </w:pPr>
      <w:r w:rsidRPr="00387299">
        <w:rPr>
          <w:b/>
          <w:color w:val="000000" w:themeColor="text1"/>
        </w:rPr>
        <w:lastRenderedPageBreak/>
        <w:t>Shi, L.</w:t>
      </w:r>
      <w:r w:rsidRPr="00387299">
        <w:rPr>
          <w:bCs/>
          <w:color w:val="000000" w:themeColor="text1"/>
        </w:rPr>
        <w:t>, Lamb, Z., &amp; Olshansky</w:t>
      </w:r>
      <w:r w:rsidR="002B3895">
        <w:rPr>
          <w:bCs/>
          <w:color w:val="000000" w:themeColor="text1"/>
        </w:rPr>
        <w:t>, R</w:t>
      </w:r>
      <w:r w:rsidRPr="00387299">
        <w:rPr>
          <w:bCs/>
          <w:color w:val="000000" w:themeColor="text1"/>
        </w:rPr>
        <w:t>. (</w:t>
      </w:r>
      <w:r w:rsidR="002B3895">
        <w:rPr>
          <w:bCs/>
          <w:color w:val="000000" w:themeColor="text1"/>
        </w:rPr>
        <w:t>under review</w:t>
      </w:r>
      <w:r w:rsidRPr="00387299">
        <w:rPr>
          <w:bCs/>
          <w:color w:val="000000" w:themeColor="text1"/>
        </w:rPr>
        <w:t xml:space="preserve">). “The </w:t>
      </w:r>
      <w:r w:rsidR="002B3895">
        <w:rPr>
          <w:bCs/>
          <w:color w:val="000000" w:themeColor="text1"/>
        </w:rPr>
        <w:t>D</w:t>
      </w:r>
      <w:r w:rsidRPr="00387299">
        <w:rPr>
          <w:bCs/>
          <w:color w:val="000000" w:themeColor="text1"/>
        </w:rPr>
        <w:t xml:space="preserve">ifficult </w:t>
      </w:r>
      <w:r w:rsidR="002B3895">
        <w:rPr>
          <w:bCs/>
          <w:color w:val="000000" w:themeColor="text1"/>
        </w:rPr>
        <w:t>C</w:t>
      </w:r>
      <w:r w:rsidRPr="00387299">
        <w:rPr>
          <w:bCs/>
          <w:color w:val="000000" w:themeColor="text1"/>
        </w:rPr>
        <w:t xml:space="preserve">haracter of </w:t>
      </w:r>
      <w:r w:rsidR="002B3895">
        <w:rPr>
          <w:bCs/>
          <w:color w:val="000000" w:themeColor="text1"/>
        </w:rPr>
        <w:t>P</w:t>
      </w:r>
      <w:r w:rsidRPr="00387299">
        <w:rPr>
          <w:bCs/>
          <w:color w:val="000000" w:themeColor="text1"/>
        </w:rPr>
        <w:t xml:space="preserve">roperty for </w:t>
      </w:r>
      <w:r w:rsidR="002B3895">
        <w:rPr>
          <w:bCs/>
          <w:color w:val="000000" w:themeColor="text1"/>
        </w:rPr>
        <w:t>C</w:t>
      </w:r>
      <w:r w:rsidRPr="00387299">
        <w:rPr>
          <w:bCs/>
          <w:color w:val="000000" w:themeColor="text1"/>
        </w:rPr>
        <w:t xml:space="preserve">limate </w:t>
      </w:r>
      <w:r w:rsidR="002B3895">
        <w:rPr>
          <w:bCs/>
          <w:color w:val="000000" w:themeColor="text1"/>
        </w:rPr>
        <w:t>A</w:t>
      </w:r>
      <w:r w:rsidRPr="00387299">
        <w:rPr>
          <w:bCs/>
          <w:color w:val="000000" w:themeColor="text1"/>
        </w:rPr>
        <w:t xml:space="preserve">daptation.” </w:t>
      </w:r>
      <w:r w:rsidR="00B029DB" w:rsidRPr="002B3895">
        <w:rPr>
          <w:bCs/>
          <w:i/>
          <w:iCs/>
          <w:color w:val="000000" w:themeColor="text1"/>
          <w:shd w:val="clear" w:color="auto" w:fill="FFFFFF"/>
        </w:rPr>
        <w:t>Journal of Planning Theory and Practice</w:t>
      </w:r>
      <w:r w:rsidR="00B029DB" w:rsidRPr="00387299">
        <w:rPr>
          <w:bCs/>
          <w:color w:val="000000" w:themeColor="text1"/>
          <w:shd w:val="clear" w:color="auto" w:fill="FFFFFF"/>
        </w:rPr>
        <w:t xml:space="preserve">. </w:t>
      </w:r>
    </w:p>
    <w:p w14:paraId="5DAA6C9B" w14:textId="51FD4641" w:rsidR="00C81282" w:rsidRPr="00C81282" w:rsidRDefault="00C81282" w:rsidP="00C81282">
      <w:pPr>
        <w:spacing w:before="240" w:after="240"/>
        <w:rPr>
          <w:color w:val="000000"/>
        </w:rPr>
      </w:pPr>
      <w:proofErr w:type="spellStart"/>
      <w:r w:rsidRPr="00B44ECD">
        <w:rPr>
          <w:color w:val="000000"/>
        </w:rPr>
        <w:t>Seeteram</w:t>
      </w:r>
      <w:proofErr w:type="spellEnd"/>
      <w:r w:rsidRPr="00B44ECD">
        <w:rPr>
          <w:color w:val="000000"/>
        </w:rPr>
        <w:t>,</w:t>
      </w:r>
      <w:r w:rsidRPr="00B5653D">
        <w:rPr>
          <w:color w:val="000000"/>
        </w:rPr>
        <w:t xml:space="preserve"> </w:t>
      </w:r>
      <w:r>
        <w:rPr>
          <w:color w:val="000000"/>
        </w:rPr>
        <w:t xml:space="preserve">N.A., </w:t>
      </w:r>
      <w:r w:rsidRPr="00C81282">
        <w:rPr>
          <w:b/>
          <w:bCs/>
          <w:color w:val="000000"/>
        </w:rPr>
        <w:t>Shi, L.</w:t>
      </w:r>
      <w:r>
        <w:rPr>
          <w:color w:val="000000"/>
        </w:rPr>
        <w:t>,</w:t>
      </w:r>
      <w:r w:rsidRPr="00B44ECD">
        <w:rPr>
          <w:color w:val="000000"/>
        </w:rPr>
        <w:t xml:space="preserve"> </w:t>
      </w:r>
      <w:r>
        <w:rPr>
          <w:color w:val="000000"/>
        </w:rPr>
        <w:t>Mach, K.J.,</w:t>
      </w:r>
      <w:r w:rsidRPr="00B44ECD">
        <w:rPr>
          <w:color w:val="000000"/>
        </w:rPr>
        <w:t xml:space="preserve"> Carrère, </w:t>
      </w:r>
      <w:r>
        <w:rPr>
          <w:color w:val="000000"/>
        </w:rPr>
        <w:t xml:space="preserve">A., </w:t>
      </w:r>
      <w:r w:rsidRPr="00B44ECD">
        <w:rPr>
          <w:color w:val="000000"/>
        </w:rPr>
        <w:t xml:space="preserve">Chatterjee, </w:t>
      </w:r>
      <w:r>
        <w:rPr>
          <w:color w:val="000000"/>
        </w:rPr>
        <w:t xml:space="preserve">T., </w:t>
      </w:r>
      <w:r w:rsidRPr="00B44ECD">
        <w:rPr>
          <w:color w:val="000000"/>
        </w:rPr>
        <w:t xml:space="preserve">Garner, </w:t>
      </w:r>
      <w:r>
        <w:rPr>
          <w:color w:val="000000"/>
        </w:rPr>
        <w:t xml:space="preserve">A., &amp; </w:t>
      </w:r>
      <w:r w:rsidRPr="00B44ECD">
        <w:rPr>
          <w:color w:val="000000"/>
        </w:rPr>
        <w:t>Horton</w:t>
      </w:r>
      <w:r>
        <w:rPr>
          <w:color w:val="000000"/>
        </w:rPr>
        <w:t xml:space="preserve">, R.M. </w:t>
      </w:r>
      <w:r w:rsidRPr="00C81282">
        <w:rPr>
          <w:color w:val="000000"/>
        </w:rPr>
        <w:t>(under review). “</w:t>
      </w:r>
      <w:r w:rsidRPr="00BF22E1">
        <w:rPr>
          <w:color w:val="000000"/>
        </w:rPr>
        <w:t>Challenges</w:t>
      </w:r>
      <w:r>
        <w:rPr>
          <w:color w:val="000000"/>
        </w:rPr>
        <w:t xml:space="preserve"> and opportunities</w:t>
      </w:r>
      <w:r w:rsidRPr="00BF22E1">
        <w:rPr>
          <w:color w:val="000000"/>
        </w:rPr>
        <w:t xml:space="preserve"> in scaling</w:t>
      </w:r>
      <w:r>
        <w:rPr>
          <w:color w:val="000000"/>
        </w:rPr>
        <w:t xml:space="preserve"> c</w:t>
      </w:r>
      <w:r w:rsidRPr="00BF22E1">
        <w:rPr>
          <w:color w:val="000000"/>
        </w:rPr>
        <w:t>limate-resilie</w:t>
      </w:r>
      <w:r>
        <w:rPr>
          <w:color w:val="000000"/>
        </w:rPr>
        <w:t>nt</w:t>
      </w:r>
      <w:r w:rsidRPr="00BF22E1">
        <w:rPr>
          <w:color w:val="000000"/>
        </w:rPr>
        <w:t xml:space="preserve"> housing</w:t>
      </w:r>
      <w:r>
        <w:rPr>
          <w:color w:val="000000"/>
        </w:rPr>
        <w:t xml:space="preserve"> solutions.” </w:t>
      </w:r>
      <w:r>
        <w:rPr>
          <w:i/>
          <w:iCs/>
          <w:color w:val="000000"/>
        </w:rPr>
        <w:t>Nature Climate Change.</w:t>
      </w:r>
      <w:r>
        <w:rPr>
          <w:color w:val="000000"/>
        </w:rPr>
        <w:t xml:space="preserve"> </w:t>
      </w:r>
    </w:p>
    <w:p w14:paraId="5779F912" w14:textId="77777777" w:rsidR="00CB2056" w:rsidRPr="00434766" w:rsidRDefault="00CB2056" w:rsidP="00CB2056">
      <w:pPr>
        <w:pStyle w:val="NormalWeb"/>
        <w:spacing w:before="0" w:beforeAutospacing="0" w:after="0" w:afterAutospacing="0"/>
        <w:rPr>
          <w:color w:val="000000" w:themeColor="text1"/>
        </w:rPr>
      </w:pPr>
      <w:proofErr w:type="spellStart"/>
      <w:r w:rsidRPr="00387299">
        <w:rPr>
          <w:color w:val="000000" w:themeColor="text1"/>
        </w:rPr>
        <w:t>Vanucchi</w:t>
      </w:r>
      <w:proofErr w:type="spellEnd"/>
      <w:r w:rsidRPr="00387299">
        <w:rPr>
          <w:color w:val="000000" w:themeColor="text1"/>
        </w:rPr>
        <w:t xml:space="preserve">, J., </w:t>
      </w:r>
      <w:r w:rsidRPr="00387299">
        <w:rPr>
          <w:b/>
          <w:bCs/>
          <w:color w:val="000000" w:themeColor="text1"/>
        </w:rPr>
        <w:t>Shi, L.</w:t>
      </w:r>
      <w:r w:rsidRPr="00387299">
        <w:rPr>
          <w:color w:val="000000" w:themeColor="text1"/>
        </w:rPr>
        <w:t xml:space="preserve">, </w:t>
      </w:r>
      <w:proofErr w:type="spellStart"/>
      <w:r>
        <w:rPr>
          <w:color w:val="000000" w:themeColor="text1"/>
        </w:rPr>
        <w:t>Hulet</w:t>
      </w:r>
      <w:proofErr w:type="spellEnd"/>
      <w:r>
        <w:rPr>
          <w:color w:val="000000" w:themeColor="text1"/>
        </w:rPr>
        <w:t>, C</w:t>
      </w:r>
      <w:r w:rsidRPr="00387299">
        <w:rPr>
          <w:rFonts w:eastAsia="Arial"/>
          <w:color w:val="000000" w:themeColor="text1"/>
        </w:rPr>
        <w:t>. (</w:t>
      </w:r>
      <w:r>
        <w:rPr>
          <w:rFonts w:eastAsia="Arial"/>
          <w:color w:val="000000" w:themeColor="text1"/>
        </w:rPr>
        <w:t>under review</w:t>
      </w:r>
      <w:r w:rsidRPr="00387299">
        <w:rPr>
          <w:rFonts w:eastAsia="Arial"/>
          <w:color w:val="000000" w:themeColor="text1"/>
        </w:rPr>
        <w:t>). “</w:t>
      </w:r>
      <w:r w:rsidRPr="00B57A38">
        <w:rPr>
          <w:color w:val="000000" w:themeColor="text1"/>
          <w:shd w:val="clear" w:color="auto" w:fill="FFFFFF"/>
        </w:rPr>
        <w:t>Restoration or Reconciliation? The Ecological Future of Floodplain Buyout Sites</w:t>
      </w:r>
      <w:r>
        <w:rPr>
          <w:color w:val="000000" w:themeColor="text1"/>
          <w:shd w:val="clear" w:color="auto" w:fill="FFFFFF"/>
        </w:rPr>
        <w:t>.</w:t>
      </w:r>
      <w:r w:rsidRPr="00387299">
        <w:rPr>
          <w:rFonts w:eastAsia="Arial"/>
          <w:color w:val="000000" w:themeColor="text1"/>
        </w:rPr>
        <w:t xml:space="preserve">” </w:t>
      </w:r>
      <w:r>
        <w:rPr>
          <w:rFonts w:eastAsia="Arial"/>
          <w:i/>
          <w:iCs/>
          <w:color w:val="000000" w:themeColor="text1"/>
        </w:rPr>
        <w:t>Frontiers in Climate</w:t>
      </w:r>
      <w:r w:rsidRPr="00387299">
        <w:rPr>
          <w:rFonts w:eastAsia="Arial"/>
          <w:color w:val="000000" w:themeColor="text1"/>
        </w:rPr>
        <w:t>.</w:t>
      </w:r>
    </w:p>
    <w:p w14:paraId="0D60EAF5" w14:textId="77777777" w:rsidR="00CB2056" w:rsidRDefault="00CB2056" w:rsidP="00A67535">
      <w:pPr>
        <w:rPr>
          <w:color w:val="000000" w:themeColor="text1"/>
        </w:rPr>
      </w:pPr>
    </w:p>
    <w:p w14:paraId="1F464656" w14:textId="11C9FFA4" w:rsidR="002B3895" w:rsidRDefault="002B3895" w:rsidP="00A67535">
      <w:pPr>
        <w:rPr>
          <w:i/>
          <w:iCs/>
          <w:color w:val="000000" w:themeColor="text1"/>
        </w:rPr>
      </w:pPr>
      <w:r w:rsidRPr="002B3895">
        <w:rPr>
          <w:color w:val="000000" w:themeColor="text1"/>
        </w:rPr>
        <w:t xml:space="preserve">Bischoff, K., </w:t>
      </w:r>
      <w:r w:rsidRPr="002B3895">
        <w:rPr>
          <w:b/>
          <w:bCs/>
          <w:color w:val="000000" w:themeColor="text1"/>
        </w:rPr>
        <w:t>Shi, L.</w:t>
      </w:r>
      <w:r w:rsidRPr="002B3895">
        <w:rPr>
          <w:color w:val="000000" w:themeColor="text1"/>
        </w:rPr>
        <w:t>, Sullivan, L. R.</w:t>
      </w:r>
      <w:r>
        <w:rPr>
          <w:color w:val="000000" w:themeColor="text1"/>
        </w:rPr>
        <w:t>*</w:t>
      </w:r>
      <w:r w:rsidRPr="002B3895">
        <w:rPr>
          <w:color w:val="000000" w:themeColor="text1"/>
        </w:rPr>
        <w:t xml:space="preserve">, &amp; Tach, L. (in progress). </w:t>
      </w:r>
      <w:r w:rsidR="00B57A38">
        <w:rPr>
          <w:color w:val="000000" w:themeColor="text1"/>
        </w:rPr>
        <w:t>“</w:t>
      </w:r>
      <w:r w:rsidRPr="002B3895">
        <w:rPr>
          <w:color w:val="000000" w:themeColor="text1"/>
        </w:rPr>
        <w:t>Risk and Refuge: Exploring Compounding Environmental Vulnerabilities and Climate Migration in California Neighborhoods.</w:t>
      </w:r>
      <w:r w:rsidR="00B57A38">
        <w:rPr>
          <w:color w:val="000000" w:themeColor="text1"/>
        </w:rPr>
        <w:t>”</w:t>
      </w:r>
      <w:r w:rsidRPr="002B3895">
        <w:rPr>
          <w:color w:val="000000" w:themeColor="text1"/>
        </w:rPr>
        <w:t xml:space="preserve"> </w:t>
      </w:r>
      <w:r w:rsidRPr="002B3895">
        <w:rPr>
          <w:i/>
          <w:iCs/>
          <w:color w:val="000000" w:themeColor="text1"/>
        </w:rPr>
        <w:t>Demography.</w:t>
      </w:r>
    </w:p>
    <w:p w14:paraId="69191461" w14:textId="77777777" w:rsidR="002B3895" w:rsidRPr="00387299" w:rsidRDefault="002B3895" w:rsidP="00A67535">
      <w:pPr>
        <w:rPr>
          <w:color w:val="000000" w:themeColor="text1"/>
        </w:rPr>
      </w:pPr>
    </w:p>
    <w:p w14:paraId="65AEAEA3" w14:textId="77777777" w:rsidR="008D7D11" w:rsidRDefault="00A67535" w:rsidP="008D7D11">
      <w:pPr>
        <w:rPr>
          <w:b/>
          <w:color w:val="000000" w:themeColor="text1"/>
        </w:rPr>
      </w:pPr>
      <w:r w:rsidRPr="00387299">
        <w:rPr>
          <w:b/>
          <w:color w:val="000000" w:themeColor="text1"/>
        </w:rPr>
        <w:t>Refereed Journal Articles</w:t>
      </w:r>
    </w:p>
    <w:p w14:paraId="6B175688" w14:textId="77777777" w:rsidR="00C81282" w:rsidRDefault="00C81282" w:rsidP="008D7D11">
      <w:pPr>
        <w:rPr>
          <w:color w:val="000000"/>
        </w:rPr>
      </w:pPr>
    </w:p>
    <w:p w14:paraId="649922B0" w14:textId="72CF82E3" w:rsidR="00C81282" w:rsidRPr="00C81282" w:rsidRDefault="00C81282" w:rsidP="008D7D11">
      <w:pPr>
        <w:rPr>
          <w:i/>
          <w:iCs/>
        </w:rPr>
      </w:pPr>
      <w:r w:rsidRPr="002B3895">
        <w:rPr>
          <w:color w:val="000000"/>
        </w:rPr>
        <w:t xml:space="preserve">Chu, E. K., Bowser, G., Frazier, A. G., </w:t>
      </w:r>
      <w:proofErr w:type="spellStart"/>
      <w:r w:rsidRPr="002B3895">
        <w:rPr>
          <w:color w:val="000000"/>
        </w:rPr>
        <w:t>Quintyne</w:t>
      </w:r>
      <w:proofErr w:type="spellEnd"/>
      <w:r w:rsidRPr="002B3895">
        <w:rPr>
          <w:color w:val="000000"/>
        </w:rPr>
        <w:t xml:space="preserve">, A., </w:t>
      </w:r>
      <w:r w:rsidRPr="002B3895">
        <w:rPr>
          <w:b/>
          <w:bCs/>
          <w:color w:val="000000"/>
        </w:rPr>
        <w:t>Shi, L.</w:t>
      </w:r>
      <w:r w:rsidRPr="002B3895">
        <w:rPr>
          <w:color w:val="000000"/>
        </w:rPr>
        <w:t>, &amp; McElwee, P. (</w:t>
      </w:r>
      <w:r>
        <w:rPr>
          <w:color w:val="000000"/>
        </w:rPr>
        <w:t>2025</w:t>
      </w:r>
      <w:r w:rsidRPr="002B3895">
        <w:rPr>
          <w:color w:val="000000"/>
        </w:rPr>
        <w:t>). Broadening Diversity, Equity, Accessibility, and Inclusion in the Process and Development of Climate Assessments. </w:t>
      </w:r>
      <w:r>
        <w:rPr>
          <w:i/>
          <w:iCs/>
        </w:rPr>
        <w:t>Climatic Change.</w:t>
      </w:r>
    </w:p>
    <w:p w14:paraId="470FB963" w14:textId="77777777" w:rsidR="00B57A38" w:rsidRDefault="00B57A38" w:rsidP="00B57A38">
      <w:pPr>
        <w:rPr>
          <w:b/>
          <w:color w:val="000000" w:themeColor="text1"/>
        </w:rPr>
      </w:pPr>
    </w:p>
    <w:p w14:paraId="1295B3C6" w14:textId="1B959685" w:rsidR="00B57A38" w:rsidRDefault="00B57A38" w:rsidP="00B57A38">
      <w:r>
        <w:t xml:space="preserve">Mach, K. J., Jagannathan, K., </w:t>
      </w:r>
      <w:r w:rsidRPr="00B57A38">
        <w:rPr>
          <w:b/>
          <w:bCs/>
        </w:rPr>
        <w:t>Shi, L.</w:t>
      </w:r>
      <w:r>
        <w:t xml:space="preserve">, </w:t>
      </w:r>
      <w:proofErr w:type="spellStart"/>
      <w:r>
        <w:t>Turek</w:t>
      </w:r>
      <w:proofErr w:type="spellEnd"/>
      <w:r>
        <w:t xml:space="preserve">-Hankins, L. L., Arnold, J. R., Brelsford, C., Flores, A. N., Gao, J., Martín, C. E., McCollum, D. L., Moss, R., Niemann, J., </w:t>
      </w:r>
      <w:proofErr w:type="spellStart"/>
      <w:r>
        <w:t>Rashleigh</w:t>
      </w:r>
      <w:proofErr w:type="spellEnd"/>
      <w:r>
        <w:t xml:space="preserve">, B., &amp; Reed, P. M. (2024). Research to Confront Climate Change Complexity: Intersectionality, Integration, and Innovative Governance. </w:t>
      </w:r>
      <w:r>
        <w:rPr>
          <w:i/>
          <w:iCs/>
        </w:rPr>
        <w:t>Earth’s Future</w:t>
      </w:r>
      <w:r>
        <w:t xml:space="preserve">, </w:t>
      </w:r>
      <w:r>
        <w:rPr>
          <w:i/>
          <w:iCs/>
        </w:rPr>
        <w:t>12</w:t>
      </w:r>
      <w:r>
        <w:t xml:space="preserve">(6), e2023EF004392. </w:t>
      </w:r>
    </w:p>
    <w:p w14:paraId="01044346" w14:textId="77777777" w:rsidR="00B57A38" w:rsidRPr="00B57A38" w:rsidRDefault="00B57A38" w:rsidP="00B57A38"/>
    <w:p w14:paraId="26976D10" w14:textId="3B2E05A4" w:rsidR="00FF36B5" w:rsidRPr="00387299" w:rsidRDefault="00FF36B5" w:rsidP="00FF36B5">
      <w:pPr>
        <w:pStyle w:val="Garamond12"/>
        <w:rPr>
          <w:rFonts w:ascii="Times New Roman" w:hAnsi="Times New Roman" w:cs="Times New Roman"/>
          <w:color w:val="000000" w:themeColor="text1"/>
        </w:rPr>
      </w:pPr>
      <w:r w:rsidRPr="00387299">
        <w:rPr>
          <w:rFonts w:ascii="Times New Roman" w:hAnsi="Times New Roman" w:cs="Times New Roman"/>
          <w:color w:val="000000" w:themeColor="text1"/>
        </w:rPr>
        <w:t>Chiu-</w:t>
      </w:r>
      <w:proofErr w:type="spellStart"/>
      <w:r w:rsidRPr="00387299">
        <w:rPr>
          <w:rFonts w:ascii="Times New Roman" w:hAnsi="Times New Roman" w:cs="Times New Roman"/>
          <w:color w:val="000000" w:themeColor="text1"/>
        </w:rPr>
        <w:t>Shee</w:t>
      </w:r>
      <w:proofErr w:type="spellEnd"/>
      <w:r w:rsidRPr="00387299">
        <w:rPr>
          <w:rFonts w:ascii="Times New Roman" w:hAnsi="Times New Roman" w:cs="Times New Roman"/>
          <w:color w:val="000000" w:themeColor="text1"/>
        </w:rPr>
        <w:t xml:space="preserve">, C., &amp; </w:t>
      </w:r>
      <w:r w:rsidRPr="00387299">
        <w:rPr>
          <w:rFonts w:ascii="Times New Roman" w:hAnsi="Times New Roman" w:cs="Times New Roman"/>
          <w:b/>
          <w:bCs/>
          <w:color w:val="000000" w:themeColor="text1"/>
        </w:rPr>
        <w:t>Shi, L.</w:t>
      </w:r>
      <w:r w:rsidRPr="00387299">
        <w:rPr>
          <w:rFonts w:ascii="Times New Roman" w:hAnsi="Times New Roman" w:cs="Times New Roman"/>
          <w:color w:val="000000" w:themeColor="text1"/>
        </w:rPr>
        <w:t xml:space="preserve"> (2024). “</w:t>
      </w:r>
      <w:r w:rsidR="008C1FF9" w:rsidRPr="008C1FF9">
        <w:rPr>
          <w:rFonts w:ascii="Times New Roman" w:hAnsi="Times New Roman" w:cs="Times New Roman"/>
          <w:color w:val="000000" w:themeColor="text1"/>
        </w:rPr>
        <w:t>Navigating Cultural Difference in Planning: How Cross-Border Adaptation Nurtured Cosmopolitan Competence Among U.S.-Taught Chinese Practitioners</w:t>
      </w:r>
      <w:r w:rsidRPr="00387299">
        <w:rPr>
          <w:rFonts w:ascii="Times New Roman" w:hAnsi="Times New Roman" w:cs="Times New Roman"/>
          <w:color w:val="000000" w:themeColor="text1"/>
        </w:rPr>
        <w:t xml:space="preserve">.” </w:t>
      </w:r>
      <w:r w:rsidRPr="00387299">
        <w:rPr>
          <w:rFonts w:ascii="Times New Roman" w:hAnsi="Times New Roman" w:cs="Times New Roman"/>
          <w:bCs/>
          <w:i/>
          <w:iCs/>
          <w:color w:val="000000" w:themeColor="text1"/>
        </w:rPr>
        <w:t xml:space="preserve">Journal of the American Planning Association, </w:t>
      </w:r>
      <w:proofErr w:type="spellStart"/>
      <w:r w:rsidRPr="00387299">
        <w:rPr>
          <w:rFonts w:ascii="Times New Roman" w:hAnsi="Times New Roman" w:cs="Times New Roman"/>
          <w:bCs/>
          <w:color w:val="000000" w:themeColor="text1"/>
        </w:rPr>
        <w:t>OnlineFirst</w:t>
      </w:r>
      <w:proofErr w:type="spellEnd"/>
      <w:r w:rsidRPr="00387299">
        <w:rPr>
          <w:rFonts w:ascii="Times New Roman" w:hAnsi="Times New Roman" w:cs="Times New Roman"/>
          <w:bCs/>
          <w:color w:val="000000" w:themeColor="text1"/>
        </w:rPr>
        <w:t>.</w:t>
      </w:r>
    </w:p>
    <w:p w14:paraId="659AC5E9" w14:textId="77777777" w:rsidR="002B3895" w:rsidRDefault="002B3895" w:rsidP="00315474">
      <w:pPr>
        <w:pStyle w:val="Normal1"/>
        <w:widowControl w:val="0"/>
        <w:rPr>
          <w:rFonts w:eastAsia="Times New Roman"/>
          <w:bCs/>
          <w:color w:val="000000" w:themeColor="text1"/>
          <w:sz w:val="24"/>
          <w:szCs w:val="24"/>
          <w:lang w:eastAsia="zh-CN"/>
        </w:rPr>
      </w:pPr>
    </w:p>
    <w:p w14:paraId="103E6705" w14:textId="6DB8CCEE" w:rsidR="00315474" w:rsidRPr="00387299" w:rsidRDefault="00315474" w:rsidP="00315474">
      <w:pPr>
        <w:pStyle w:val="Normal1"/>
        <w:widowControl w:val="0"/>
        <w:rPr>
          <w:rFonts w:eastAsia="Times New Roman"/>
          <w:bCs/>
          <w:color w:val="000000" w:themeColor="text1"/>
          <w:sz w:val="24"/>
          <w:szCs w:val="24"/>
          <w:lang w:eastAsia="zh-CN"/>
        </w:rPr>
      </w:pPr>
      <w:r w:rsidRPr="00387299">
        <w:rPr>
          <w:rFonts w:eastAsia="Times New Roman"/>
          <w:bCs/>
          <w:color w:val="000000" w:themeColor="text1"/>
          <w:sz w:val="24"/>
          <w:szCs w:val="24"/>
          <w:lang w:eastAsia="zh-CN"/>
        </w:rPr>
        <w:t xml:space="preserve">Mach, K.J., </w:t>
      </w:r>
      <w:proofErr w:type="spellStart"/>
      <w:r w:rsidRPr="00387299">
        <w:rPr>
          <w:rFonts w:eastAsia="Times New Roman"/>
          <w:bCs/>
          <w:color w:val="000000" w:themeColor="text1"/>
          <w:sz w:val="24"/>
          <w:szCs w:val="24"/>
          <w:lang w:eastAsia="zh-CN"/>
        </w:rPr>
        <w:t>Vallario</w:t>
      </w:r>
      <w:proofErr w:type="spellEnd"/>
      <w:r w:rsidRPr="00387299">
        <w:rPr>
          <w:rFonts w:eastAsia="Times New Roman"/>
          <w:bCs/>
          <w:color w:val="000000" w:themeColor="text1"/>
          <w:sz w:val="24"/>
          <w:szCs w:val="24"/>
          <w:lang w:eastAsia="zh-CN"/>
        </w:rPr>
        <w:t xml:space="preserve">, R., Arnold, J.R., Brelsford, C., Flores, A., Gao, J., Jagannathan, K., Judi, D.R., Martín, C., Moore, F.C., </w:t>
      </w:r>
      <w:proofErr w:type="spellStart"/>
      <w:r w:rsidRPr="00387299">
        <w:rPr>
          <w:rFonts w:eastAsia="Times New Roman"/>
          <w:bCs/>
          <w:color w:val="000000" w:themeColor="text1"/>
          <w:sz w:val="24"/>
          <w:szCs w:val="24"/>
          <w:lang w:eastAsia="zh-CN"/>
        </w:rPr>
        <w:t>Rashleigh</w:t>
      </w:r>
      <w:proofErr w:type="spellEnd"/>
      <w:r w:rsidRPr="00387299">
        <w:rPr>
          <w:rFonts w:eastAsia="Times New Roman"/>
          <w:bCs/>
          <w:color w:val="000000" w:themeColor="text1"/>
          <w:sz w:val="24"/>
          <w:szCs w:val="24"/>
          <w:lang w:eastAsia="zh-CN"/>
        </w:rPr>
        <w:t xml:space="preserve">, B., Reed, P., </w:t>
      </w:r>
      <w:r w:rsidRPr="00387299">
        <w:rPr>
          <w:rFonts w:eastAsia="Times New Roman"/>
          <w:b/>
          <w:color w:val="000000" w:themeColor="text1"/>
          <w:sz w:val="24"/>
          <w:szCs w:val="24"/>
          <w:lang w:eastAsia="zh-CN"/>
        </w:rPr>
        <w:t>Shi,</w:t>
      </w:r>
      <w:r w:rsidRPr="00387299">
        <w:rPr>
          <w:rFonts w:eastAsia="Times New Roman"/>
          <w:bCs/>
          <w:color w:val="000000" w:themeColor="text1"/>
          <w:sz w:val="24"/>
          <w:szCs w:val="24"/>
          <w:lang w:eastAsia="zh-CN"/>
        </w:rPr>
        <w:t xml:space="preserve"> </w:t>
      </w:r>
      <w:r w:rsidRPr="00387299">
        <w:rPr>
          <w:rFonts w:eastAsia="Times New Roman"/>
          <w:b/>
          <w:color w:val="000000" w:themeColor="text1"/>
          <w:sz w:val="24"/>
          <w:szCs w:val="24"/>
          <w:lang w:eastAsia="zh-CN"/>
        </w:rPr>
        <w:t xml:space="preserve">L., </w:t>
      </w:r>
      <w:r w:rsidRPr="00387299">
        <w:rPr>
          <w:rFonts w:eastAsia="Times New Roman"/>
          <w:bCs/>
          <w:color w:val="000000" w:themeColor="text1"/>
          <w:sz w:val="24"/>
          <w:szCs w:val="24"/>
          <w:lang w:eastAsia="zh-CN"/>
        </w:rPr>
        <w:t xml:space="preserve">and </w:t>
      </w:r>
      <w:proofErr w:type="spellStart"/>
      <w:r w:rsidRPr="00387299">
        <w:rPr>
          <w:rFonts w:eastAsia="Times New Roman"/>
          <w:bCs/>
          <w:color w:val="000000" w:themeColor="text1"/>
          <w:sz w:val="24"/>
          <w:szCs w:val="24"/>
          <w:lang w:eastAsia="zh-CN"/>
        </w:rPr>
        <w:t>Turek</w:t>
      </w:r>
      <w:proofErr w:type="spellEnd"/>
      <w:r w:rsidRPr="00387299">
        <w:rPr>
          <w:rFonts w:eastAsia="Times New Roman"/>
          <w:bCs/>
          <w:color w:val="000000" w:themeColor="text1"/>
          <w:sz w:val="24"/>
          <w:szCs w:val="24"/>
          <w:lang w:eastAsia="zh-CN"/>
        </w:rPr>
        <w:t xml:space="preserve">-Hankins, L.L. (2023). Chapter 18: Sector interactions, multiple stressors, and complex systems. In: Fifth National Climate Assessment. U.S. Global Change Research Program, Washington, DC, USA. </w:t>
      </w:r>
    </w:p>
    <w:p w14:paraId="02E46D36" w14:textId="77777777" w:rsidR="00315474" w:rsidRPr="00387299" w:rsidRDefault="00315474" w:rsidP="00315474">
      <w:pPr>
        <w:pStyle w:val="NormalWeb"/>
        <w:spacing w:before="0" w:beforeAutospacing="0" w:after="0" w:afterAutospacing="0"/>
        <w:rPr>
          <w:color w:val="000000" w:themeColor="text1"/>
        </w:rPr>
      </w:pPr>
    </w:p>
    <w:p w14:paraId="2098ECA4" w14:textId="17F2123B" w:rsidR="00315474" w:rsidRPr="00387299" w:rsidRDefault="000A5800" w:rsidP="00315474">
      <w:pPr>
        <w:pStyle w:val="NormalWeb"/>
        <w:spacing w:before="0" w:beforeAutospacing="0" w:after="0" w:afterAutospacing="0"/>
        <w:rPr>
          <w:i/>
          <w:iCs/>
          <w:color w:val="000000" w:themeColor="text1"/>
        </w:rPr>
      </w:pPr>
      <w:r>
        <w:rPr>
          <w:color w:val="000000" w:themeColor="text1"/>
        </w:rPr>
        <w:t>Infield</w:t>
      </w:r>
      <w:r w:rsidR="00315474" w:rsidRPr="00387299">
        <w:rPr>
          <w:color w:val="000000" w:themeColor="text1"/>
        </w:rPr>
        <w:t xml:space="preserve">, E., </w:t>
      </w:r>
      <w:r w:rsidR="00315474" w:rsidRPr="00387299">
        <w:rPr>
          <w:b/>
          <w:bCs/>
          <w:color w:val="000000" w:themeColor="text1"/>
        </w:rPr>
        <w:t>Shi, L.</w:t>
      </w:r>
      <w:r w:rsidR="00315474" w:rsidRPr="00387299">
        <w:rPr>
          <w:color w:val="000000" w:themeColor="text1"/>
        </w:rPr>
        <w:t xml:space="preserve">, Garcia, I., </w:t>
      </w:r>
      <w:proofErr w:type="spellStart"/>
      <w:r w:rsidR="00315474" w:rsidRPr="00387299">
        <w:rPr>
          <w:color w:val="000000" w:themeColor="text1"/>
        </w:rPr>
        <w:t>Minner</w:t>
      </w:r>
      <w:proofErr w:type="spellEnd"/>
      <w:r w:rsidR="00315474" w:rsidRPr="00387299">
        <w:rPr>
          <w:color w:val="000000" w:themeColor="text1"/>
        </w:rPr>
        <w:t>, J., Goh, K., Hsu, D., Agyeman, J., Boswell, M., Stone, B., &amp; Whittington, J. (2023). “Planning for Climate Leadership.”</w:t>
      </w:r>
      <w:r w:rsidR="00315474" w:rsidRPr="00387299">
        <w:rPr>
          <w:i/>
          <w:iCs/>
          <w:color w:val="000000" w:themeColor="text1"/>
        </w:rPr>
        <w:t xml:space="preserve"> Journal of Planning Education and Research, </w:t>
      </w:r>
      <w:proofErr w:type="spellStart"/>
      <w:r w:rsidR="00315474" w:rsidRPr="00387299">
        <w:rPr>
          <w:color w:val="000000" w:themeColor="text1"/>
        </w:rPr>
        <w:t>OnlineFirst</w:t>
      </w:r>
      <w:proofErr w:type="spellEnd"/>
      <w:r w:rsidR="00315474" w:rsidRPr="00387299">
        <w:rPr>
          <w:i/>
          <w:iCs/>
          <w:color w:val="000000" w:themeColor="text1"/>
        </w:rPr>
        <w:t>.</w:t>
      </w:r>
    </w:p>
    <w:p w14:paraId="68A5180F" w14:textId="77777777" w:rsidR="00315474" w:rsidRPr="00387299" w:rsidRDefault="00315474" w:rsidP="008D7D11">
      <w:pPr>
        <w:rPr>
          <w:b/>
          <w:bCs/>
          <w:color w:val="000000" w:themeColor="text1"/>
        </w:rPr>
      </w:pPr>
    </w:p>
    <w:p w14:paraId="456AD1DA" w14:textId="0E7A4EF7" w:rsidR="00AE0457" w:rsidRPr="00387299" w:rsidRDefault="00AE0457" w:rsidP="008D7D11">
      <w:pPr>
        <w:rPr>
          <w:b/>
          <w:color w:val="000000" w:themeColor="text1"/>
        </w:rPr>
      </w:pPr>
      <w:r w:rsidRPr="00387299">
        <w:rPr>
          <w:b/>
          <w:bCs/>
          <w:color w:val="000000" w:themeColor="text1"/>
        </w:rPr>
        <w:t>Shi, L.</w:t>
      </w:r>
      <w:r w:rsidRPr="00387299">
        <w:rPr>
          <w:color w:val="000000" w:themeColor="text1"/>
        </w:rPr>
        <w:t xml:space="preserve">, Butler, W., Holmes, T., Thomas, R.*, </w:t>
      </w:r>
      <w:proofErr w:type="spellStart"/>
      <w:r w:rsidRPr="00387299">
        <w:rPr>
          <w:color w:val="000000" w:themeColor="text1"/>
        </w:rPr>
        <w:t>Milordis</w:t>
      </w:r>
      <w:proofErr w:type="spellEnd"/>
      <w:r w:rsidRPr="00387299">
        <w:rPr>
          <w:color w:val="000000" w:themeColor="text1"/>
        </w:rPr>
        <w:t xml:space="preserve">, A.*, </w:t>
      </w:r>
      <w:proofErr w:type="spellStart"/>
      <w:r w:rsidRPr="00387299">
        <w:rPr>
          <w:color w:val="000000" w:themeColor="text1"/>
        </w:rPr>
        <w:t>Ignatowski</w:t>
      </w:r>
      <w:proofErr w:type="spellEnd"/>
      <w:r w:rsidRPr="00387299">
        <w:rPr>
          <w:color w:val="000000" w:themeColor="text1"/>
        </w:rPr>
        <w:t>, J.</w:t>
      </w:r>
      <w:r w:rsidRPr="00387299">
        <w:rPr>
          <w:color w:val="000000" w:themeColor="text1"/>
          <w:vertAlign w:val="superscript"/>
        </w:rPr>
        <w:t>+</w:t>
      </w:r>
      <w:r w:rsidRPr="00387299">
        <w:rPr>
          <w:color w:val="000000" w:themeColor="text1"/>
        </w:rPr>
        <w:t xml:space="preserve">, </w:t>
      </w:r>
      <w:proofErr w:type="spellStart"/>
      <w:r w:rsidRPr="00387299">
        <w:rPr>
          <w:color w:val="000000" w:themeColor="text1"/>
        </w:rPr>
        <w:t>Mahid</w:t>
      </w:r>
      <w:proofErr w:type="spellEnd"/>
      <w:r w:rsidRPr="00387299">
        <w:rPr>
          <w:color w:val="000000" w:themeColor="text1"/>
        </w:rPr>
        <w:t xml:space="preserve">, Y.*, </w:t>
      </w:r>
      <w:r w:rsidR="007F1238" w:rsidRPr="00387299">
        <w:rPr>
          <w:color w:val="000000" w:themeColor="text1"/>
        </w:rPr>
        <w:t>&amp;</w:t>
      </w:r>
      <w:r w:rsidRPr="00387299">
        <w:rPr>
          <w:color w:val="000000" w:themeColor="text1"/>
        </w:rPr>
        <w:t xml:space="preserve"> </w:t>
      </w:r>
      <w:proofErr w:type="spellStart"/>
      <w:r w:rsidRPr="00387299">
        <w:rPr>
          <w:color w:val="000000" w:themeColor="text1"/>
        </w:rPr>
        <w:t>Aldag</w:t>
      </w:r>
      <w:proofErr w:type="spellEnd"/>
      <w:r w:rsidRPr="00387299">
        <w:rPr>
          <w:color w:val="000000" w:themeColor="text1"/>
        </w:rPr>
        <w:t>, A.* (2023).</w:t>
      </w:r>
      <w:r w:rsidRPr="00387299">
        <w:rPr>
          <w:bCs/>
          <w:color w:val="000000" w:themeColor="text1"/>
        </w:rPr>
        <w:t xml:space="preserve"> “Can Florida’s Coast Survive Its Reliance on Development? Fiscal Vulnerability and Funding Woes under Sea Level Rise.” </w:t>
      </w:r>
      <w:r w:rsidRPr="00387299">
        <w:rPr>
          <w:bCs/>
          <w:i/>
          <w:iCs/>
          <w:color w:val="000000" w:themeColor="text1"/>
        </w:rPr>
        <w:t>Journal of the American Planning Association</w:t>
      </w:r>
      <w:r w:rsidRPr="00387299">
        <w:rPr>
          <w:bCs/>
          <w:color w:val="000000" w:themeColor="text1"/>
        </w:rPr>
        <w:t xml:space="preserve">, </w:t>
      </w:r>
      <w:proofErr w:type="spellStart"/>
      <w:r w:rsidRPr="00387299">
        <w:rPr>
          <w:bCs/>
          <w:color w:val="000000" w:themeColor="text1"/>
        </w:rPr>
        <w:t>OnlineFirst</w:t>
      </w:r>
      <w:proofErr w:type="spellEnd"/>
      <w:r w:rsidRPr="00387299">
        <w:rPr>
          <w:bCs/>
          <w:color w:val="000000" w:themeColor="text1"/>
        </w:rPr>
        <w:t>.</w:t>
      </w:r>
    </w:p>
    <w:p w14:paraId="23803D0E" w14:textId="77777777" w:rsidR="008D7D11" w:rsidRPr="00387299" w:rsidRDefault="008D7D11" w:rsidP="008D7D11">
      <w:pPr>
        <w:rPr>
          <w:b/>
          <w:color w:val="000000" w:themeColor="text1"/>
        </w:rPr>
      </w:pPr>
    </w:p>
    <w:p w14:paraId="6A08EDA9" w14:textId="7A6D2DD6" w:rsidR="00F63FA1" w:rsidRPr="00387299" w:rsidRDefault="00F63FA1" w:rsidP="00F63FA1">
      <w:pPr>
        <w:rPr>
          <w:i/>
          <w:iCs/>
          <w:color w:val="000000" w:themeColor="text1"/>
        </w:rPr>
      </w:pPr>
      <w:r w:rsidRPr="00387299">
        <w:rPr>
          <w:b/>
          <w:bCs/>
          <w:color w:val="000000" w:themeColor="text1"/>
        </w:rPr>
        <w:t>Shi, L.</w:t>
      </w:r>
      <w:r w:rsidRPr="00387299">
        <w:rPr>
          <w:color w:val="000000" w:themeColor="text1"/>
        </w:rPr>
        <w:t>, &amp; Fitzgerald, J., eds. (</w:t>
      </w:r>
      <w:r w:rsidR="00B55CBA" w:rsidRPr="00387299">
        <w:rPr>
          <w:color w:val="000000" w:themeColor="text1"/>
        </w:rPr>
        <w:t>2023</w:t>
      </w:r>
      <w:r w:rsidRPr="00387299">
        <w:rPr>
          <w:color w:val="000000" w:themeColor="text1"/>
        </w:rPr>
        <w:t xml:space="preserve">). </w:t>
      </w:r>
      <w:r w:rsidR="00B029DB" w:rsidRPr="00387299">
        <w:rPr>
          <w:color w:val="000000" w:themeColor="text1"/>
        </w:rPr>
        <w:t xml:space="preserve">“Introduction to the </w:t>
      </w:r>
      <w:r w:rsidRPr="00387299">
        <w:rPr>
          <w:color w:val="000000" w:themeColor="text1"/>
        </w:rPr>
        <w:t>Special Issue: Planning for Climate Transformations.</w:t>
      </w:r>
      <w:r w:rsidR="00B029DB" w:rsidRPr="00387299">
        <w:rPr>
          <w:color w:val="000000" w:themeColor="text1"/>
        </w:rPr>
        <w:t>”</w:t>
      </w:r>
      <w:r w:rsidRPr="00387299">
        <w:rPr>
          <w:color w:val="000000" w:themeColor="text1"/>
        </w:rPr>
        <w:t xml:space="preserve"> </w:t>
      </w:r>
      <w:r w:rsidRPr="00387299">
        <w:rPr>
          <w:i/>
          <w:iCs/>
          <w:color w:val="000000" w:themeColor="text1"/>
        </w:rPr>
        <w:t>Journal of Planning Literature</w:t>
      </w:r>
      <w:r w:rsidR="00B55CBA" w:rsidRPr="00387299">
        <w:rPr>
          <w:color w:val="000000" w:themeColor="text1"/>
        </w:rPr>
        <w:t xml:space="preserve">, </w:t>
      </w:r>
      <w:r w:rsidR="00EF019E" w:rsidRPr="00387299">
        <w:rPr>
          <w:color w:val="000000" w:themeColor="text1"/>
        </w:rPr>
        <w:t>38(3): 351–360</w:t>
      </w:r>
      <w:r w:rsidRPr="00387299">
        <w:rPr>
          <w:i/>
          <w:iCs/>
          <w:color w:val="000000" w:themeColor="text1"/>
        </w:rPr>
        <w:t xml:space="preserve">. </w:t>
      </w:r>
    </w:p>
    <w:p w14:paraId="195B98FD" w14:textId="77777777" w:rsidR="00F63FA1" w:rsidRPr="00387299" w:rsidRDefault="00F63FA1" w:rsidP="008D7D11">
      <w:pPr>
        <w:rPr>
          <w:b/>
          <w:color w:val="000000" w:themeColor="text1"/>
        </w:rPr>
      </w:pPr>
    </w:p>
    <w:p w14:paraId="617BA453" w14:textId="4551ED65" w:rsidR="0081068D" w:rsidRPr="00387299" w:rsidRDefault="0081068D" w:rsidP="0081068D">
      <w:pPr>
        <w:pStyle w:val="NormalWeb"/>
        <w:spacing w:before="0" w:beforeAutospacing="0" w:after="0" w:afterAutospacing="0"/>
        <w:rPr>
          <w:color w:val="000000" w:themeColor="text1"/>
        </w:rPr>
      </w:pPr>
      <w:r w:rsidRPr="00387299">
        <w:rPr>
          <w:b/>
          <w:bCs/>
          <w:color w:val="000000" w:themeColor="text1"/>
        </w:rPr>
        <w:lastRenderedPageBreak/>
        <w:t>Shi, L.</w:t>
      </w:r>
      <w:r w:rsidRPr="00387299">
        <w:rPr>
          <w:color w:val="000000" w:themeColor="text1"/>
        </w:rPr>
        <w:t xml:space="preserve">, Slyman, S.*, </w:t>
      </w:r>
      <w:proofErr w:type="spellStart"/>
      <w:r w:rsidRPr="00387299">
        <w:rPr>
          <w:rFonts w:eastAsia="Arial"/>
          <w:color w:val="000000" w:themeColor="text1"/>
        </w:rPr>
        <w:t>Hulet</w:t>
      </w:r>
      <w:proofErr w:type="spellEnd"/>
      <w:r w:rsidRPr="00387299">
        <w:rPr>
          <w:rFonts w:eastAsia="Arial"/>
          <w:color w:val="000000" w:themeColor="text1"/>
        </w:rPr>
        <w:t xml:space="preserve">, C., </w:t>
      </w:r>
      <w:r w:rsidRPr="00387299">
        <w:rPr>
          <w:color w:val="000000" w:themeColor="text1"/>
        </w:rPr>
        <w:t xml:space="preserve">Morgenstern Brenner, R., </w:t>
      </w:r>
      <w:r w:rsidRPr="00387299">
        <w:rPr>
          <w:rFonts w:eastAsia="Arial"/>
          <w:color w:val="000000" w:themeColor="text1"/>
        </w:rPr>
        <w:t xml:space="preserve">Shepard, C., </w:t>
      </w:r>
      <w:r w:rsidR="007F1238" w:rsidRPr="00387299">
        <w:rPr>
          <w:rFonts w:eastAsia="Arial"/>
          <w:color w:val="000000" w:themeColor="text1"/>
        </w:rPr>
        <w:t xml:space="preserve">&amp; </w:t>
      </w:r>
      <w:proofErr w:type="spellStart"/>
      <w:r w:rsidRPr="00387299">
        <w:rPr>
          <w:rFonts w:eastAsia="Arial"/>
          <w:color w:val="000000" w:themeColor="text1"/>
        </w:rPr>
        <w:t>Vanucchi</w:t>
      </w:r>
      <w:proofErr w:type="spellEnd"/>
      <w:r w:rsidRPr="00387299">
        <w:rPr>
          <w:rFonts w:eastAsia="Arial"/>
          <w:color w:val="000000" w:themeColor="text1"/>
        </w:rPr>
        <w:t>, J.</w:t>
      </w:r>
      <w:r w:rsidRPr="00387299">
        <w:rPr>
          <w:rFonts w:eastAsia="Arial"/>
          <w:color w:val="000000" w:themeColor="text1"/>
          <w:vertAlign w:val="superscript"/>
        </w:rPr>
        <w:t xml:space="preserve"> </w:t>
      </w:r>
      <w:r w:rsidRPr="00387299">
        <w:rPr>
          <w:color w:val="000000" w:themeColor="text1"/>
        </w:rPr>
        <w:t>(</w:t>
      </w:r>
      <w:r w:rsidR="00B029DB" w:rsidRPr="00387299">
        <w:rPr>
          <w:color w:val="000000" w:themeColor="text1"/>
        </w:rPr>
        <w:t>2023</w:t>
      </w:r>
      <w:r w:rsidRPr="00387299">
        <w:rPr>
          <w:color w:val="000000" w:themeColor="text1"/>
        </w:rPr>
        <w:t xml:space="preserve">). </w:t>
      </w:r>
      <w:r w:rsidR="00B029DB" w:rsidRPr="00387299">
        <w:rPr>
          <w:color w:val="000000" w:themeColor="text1"/>
        </w:rPr>
        <w:t>“</w:t>
      </w:r>
      <w:r w:rsidRPr="00387299">
        <w:rPr>
          <w:color w:val="000000" w:themeColor="text1"/>
        </w:rPr>
        <w:t>Integrating the Social and Ecological in Floodplain Relocation and Restoration Programs.</w:t>
      </w:r>
      <w:r w:rsidR="00B029DB" w:rsidRPr="00387299">
        <w:rPr>
          <w:color w:val="000000" w:themeColor="text1"/>
        </w:rPr>
        <w:t>”</w:t>
      </w:r>
      <w:r w:rsidRPr="00387299">
        <w:rPr>
          <w:color w:val="000000" w:themeColor="text1"/>
        </w:rPr>
        <w:t xml:space="preserve"> </w:t>
      </w:r>
      <w:r w:rsidRPr="00387299">
        <w:rPr>
          <w:i/>
          <w:iCs/>
          <w:color w:val="000000" w:themeColor="text1"/>
        </w:rPr>
        <w:t>Socio-Ecological Practice Research</w:t>
      </w:r>
      <w:r w:rsidR="00884F2C" w:rsidRPr="00387299">
        <w:rPr>
          <w:i/>
          <w:iCs/>
          <w:color w:val="000000" w:themeColor="text1"/>
        </w:rPr>
        <w:t xml:space="preserve">, </w:t>
      </w:r>
      <w:r w:rsidR="00171C0B" w:rsidRPr="00387299">
        <w:rPr>
          <w:color w:val="000000" w:themeColor="text1"/>
        </w:rPr>
        <w:t>5(238–251)</w:t>
      </w:r>
      <w:r w:rsidRPr="00387299">
        <w:rPr>
          <w:color w:val="000000" w:themeColor="text1"/>
        </w:rPr>
        <w:t xml:space="preserve">. </w:t>
      </w:r>
    </w:p>
    <w:p w14:paraId="7200C053" w14:textId="77777777" w:rsidR="0081068D" w:rsidRPr="00387299" w:rsidRDefault="0081068D" w:rsidP="00961F2C">
      <w:pPr>
        <w:rPr>
          <w:b/>
          <w:bCs/>
          <w:color w:val="000000" w:themeColor="text1"/>
        </w:rPr>
      </w:pPr>
    </w:p>
    <w:p w14:paraId="078D7C87" w14:textId="1E528836" w:rsidR="00961F2C" w:rsidRPr="00387299" w:rsidRDefault="00961F2C" w:rsidP="00961F2C">
      <w:pPr>
        <w:rPr>
          <w:color w:val="000000" w:themeColor="text1"/>
        </w:rPr>
      </w:pPr>
      <w:r w:rsidRPr="00387299">
        <w:rPr>
          <w:b/>
          <w:bCs/>
          <w:color w:val="000000" w:themeColor="text1"/>
        </w:rPr>
        <w:t>Shi, L.</w:t>
      </w:r>
      <w:r w:rsidRPr="00387299">
        <w:rPr>
          <w:color w:val="000000" w:themeColor="text1"/>
        </w:rPr>
        <w:t xml:space="preserve"> &amp; Chiu-</w:t>
      </w:r>
      <w:proofErr w:type="spellStart"/>
      <w:r w:rsidRPr="00387299">
        <w:rPr>
          <w:color w:val="000000" w:themeColor="text1"/>
        </w:rPr>
        <w:t>Shee</w:t>
      </w:r>
      <w:proofErr w:type="spellEnd"/>
      <w:r w:rsidRPr="00387299">
        <w:rPr>
          <w:color w:val="000000" w:themeColor="text1"/>
        </w:rPr>
        <w:t>, C. (</w:t>
      </w:r>
      <w:r w:rsidR="00E324ED" w:rsidRPr="00387299">
        <w:rPr>
          <w:color w:val="000000" w:themeColor="text1"/>
        </w:rPr>
        <w:t>2023</w:t>
      </w:r>
      <w:r w:rsidRPr="00387299">
        <w:rPr>
          <w:color w:val="000000" w:themeColor="text1"/>
        </w:rPr>
        <w:t xml:space="preserve">). “Taught in America I: How Well Does an American Planning Education Serve Mainland Chinese Students?” </w:t>
      </w:r>
      <w:r w:rsidRPr="00387299">
        <w:rPr>
          <w:i/>
          <w:iCs/>
          <w:color w:val="000000" w:themeColor="text1"/>
        </w:rPr>
        <w:t>Journal of Planning Education and Research</w:t>
      </w:r>
      <w:r w:rsidR="00884F2C" w:rsidRPr="00387299">
        <w:rPr>
          <w:i/>
          <w:iCs/>
          <w:color w:val="000000" w:themeColor="text1"/>
        </w:rPr>
        <w:t xml:space="preserve">, </w:t>
      </w:r>
      <w:r w:rsidR="00884F2C" w:rsidRPr="00387299">
        <w:rPr>
          <w:color w:val="000000" w:themeColor="text1"/>
        </w:rPr>
        <w:t>Online First</w:t>
      </w:r>
      <w:r w:rsidRPr="00387299">
        <w:rPr>
          <w:color w:val="000000" w:themeColor="text1"/>
        </w:rPr>
        <w:t>.</w:t>
      </w:r>
    </w:p>
    <w:p w14:paraId="707EAC22" w14:textId="77777777" w:rsidR="00961F2C" w:rsidRPr="00387299" w:rsidRDefault="00961F2C" w:rsidP="00ED57FE">
      <w:pPr>
        <w:pStyle w:val="NormalWeb"/>
        <w:spacing w:before="0" w:beforeAutospacing="0" w:after="0" w:afterAutospacing="0"/>
        <w:rPr>
          <w:color w:val="000000" w:themeColor="text1"/>
        </w:rPr>
      </w:pPr>
    </w:p>
    <w:p w14:paraId="78D727F0" w14:textId="77777777" w:rsidR="007F1238" w:rsidRPr="00387299" w:rsidRDefault="00ED57FE" w:rsidP="007F1238">
      <w:pPr>
        <w:pStyle w:val="NormalWeb"/>
        <w:spacing w:before="0" w:beforeAutospacing="0" w:after="0" w:afterAutospacing="0"/>
        <w:rPr>
          <w:color w:val="000000" w:themeColor="text1"/>
        </w:rPr>
      </w:pPr>
      <w:r w:rsidRPr="00387299">
        <w:rPr>
          <w:color w:val="000000" w:themeColor="text1"/>
        </w:rPr>
        <w:t xml:space="preserve">Lamb, Z., </w:t>
      </w:r>
      <w:r w:rsidRPr="00387299">
        <w:rPr>
          <w:b/>
          <w:bCs/>
          <w:color w:val="000000" w:themeColor="text1"/>
        </w:rPr>
        <w:t>Shi, L.</w:t>
      </w:r>
      <w:r w:rsidRPr="00387299">
        <w:rPr>
          <w:color w:val="000000" w:themeColor="text1"/>
        </w:rPr>
        <w:t>, &amp; Spicer, J. (202</w:t>
      </w:r>
      <w:r w:rsidR="00171C0B" w:rsidRPr="00387299">
        <w:rPr>
          <w:color w:val="000000" w:themeColor="text1"/>
        </w:rPr>
        <w:t>3</w:t>
      </w:r>
      <w:r w:rsidRPr="00387299">
        <w:rPr>
          <w:color w:val="000000" w:themeColor="text1"/>
        </w:rPr>
        <w:t>). “</w:t>
      </w:r>
      <w:r w:rsidR="001579A2" w:rsidRPr="00387299">
        <w:rPr>
          <w:color w:val="000000" w:themeColor="text1"/>
          <w:shd w:val="clear" w:color="auto" w:fill="FFFFFF"/>
        </w:rPr>
        <w:t>Why Do Planners Overlook Manufactured Housing and Resident-Owned Communities as Sources of Affordable Housing and Climate Transformation?</w:t>
      </w:r>
      <w:r w:rsidRPr="00387299">
        <w:rPr>
          <w:color w:val="000000" w:themeColor="text1"/>
          <w:shd w:val="clear" w:color="auto" w:fill="FFFFFF"/>
        </w:rPr>
        <w:t>”</w:t>
      </w:r>
      <w:r w:rsidRPr="00387299">
        <w:rPr>
          <w:rFonts w:ascii="Arial" w:hAnsi="Arial" w:cs="Arial"/>
          <w:b/>
          <w:bCs/>
          <w:color w:val="000000" w:themeColor="text1"/>
          <w:sz w:val="22"/>
          <w:szCs w:val="22"/>
          <w:shd w:val="clear" w:color="auto" w:fill="FFFFFF"/>
        </w:rPr>
        <w:t xml:space="preserve"> </w:t>
      </w:r>
      <w:r w:rsidRPr="00387299">
        <w:rPr>
          <w:i/>
          <w:iCs/>
          <w:color w:val="000000" w:themeColor="text1"/>
        </w:rPr>
        <w:t>Journal of the American Planning Association</w:t>
      </w:r>
      <w:r w:rsidR="006140EB" w:rsidRPr="00387299">
        <w:rPr>
          <w:i/>
          <w:iCs/>
          <w:color w:val="000000" w:themeColor="text1"/>
        </w:rPr>
        <w:t xml:space="preserve">, </w:t>
      </w:r>
      <w:r w:rsidR="006140EB" w:rsidRPr="00387299">
        <w:rPr>
          <w:color w:val="000000" w:themeColor="text1"/>
        </w:rPr>
        <w:t>89(1):72–79</w:t>
      </w:r>
      <w:r w:rsidRPr="00387299">
        <w:rPr>
          <w:color w:val="000000" w:themeColor="text1"/>
        </w:rPr>
        <w:t>.</w:t>
      </w:r>
    </w:p>
    <w:p w14:paraId="121D09F1" w14:textId="77777777" w:rsidR="007F1238" w:rsidRPr="00387299" w:rsidRDefault="007F1238" w:rsidP="007F1238">
      <w:pPr>
        <w:pStyle w:val="NormalWeb"/>
        <w:spacing w:before="0" w:beforeAutospacing="0" w:after="0" w:afterAutospacing="0"/>
        <w:rPr>
          <w:color w:val="000000" w:themeColor="text1"/>
        </w:rPr>
      </w:pPr>
    </w:p>
    <w:p w14:paraId="760596E0" w14:textId="7D47BF7B" w:rsidR="007F1238" w:rsidRDefault="007F1238" w:rsidP="007F1238">
      <w:pPr>
        <w:pStyle w:val="NormalWeb"/>
        <w:spacing w:before="0" w:beforeAutospacing="0" w:after="0" w:afterAutospacing="0"/>
        <w:rPr>
          <w:color w:val="000000" w:themeColor="text1"/>
        </w:rPr>
      </w:pPr>
      <w:r w:rsidRPr="00387299">
        <w:rPr>
          <w:color w:val="000000" w:themeColor="text1"/>
        </w:rPr>
        <w:t xml:space="preserve">Lamb, Z., </w:t>
      </w:r>
      <w:r w:rsidRPr="00387299">
        <w:rPr>
          <w:b/>
          <w:bCs/>
          <w:color w:val="000000" w:themeColor="text1"/>
        </w:rPr>
        <w:t>Shi, L.</w:t>
      </w:r>
      <w:r w:rsidRPr="00387299">
        <w:rPr>
          <w:color w:val="000000" w:themeColor="text1"/>
        </w:rPr>
        <w:t>, Silva, S.</w:t>
      </w:r>
      <w:r w:rsidRPr="00387299">
        <w:rPr>
          <w:color w:val="000000" w:themeColor="text1"/>
          <w:vertAlign w:val="superscript"/>
        </w:rPr>
        <w:t>+</w:t>
      </w:r>
      <w:r w:rsidRPr="00387299">
        <w:rPr>
          <w:color w:val="000000" w:themeColor="text1"/>
        </w:rPr>
        <w:t xml:space="preserve">, &amp; Spicer, J. (2023). </w:t>
      </w:r>
      <w:r w:rsidR="00B6493C">
        <w:rPr>
          <w:color w:val="000000" w:themeColor="text1"/>
        </w:rPr>
        <w:t>“</w:t>
      </w:r>
      <w:r w:rsidRPr="00387299">
        <w:rPr>
          <w:color w:val="000000" w:themeColor="text1"/>
        </w:rPr>
        <w:t>Resident-Owned Resilience: Can Cooperative Land Ownership Enable Transformative Climate Adaptation for Manufactured Housing Communities?</w:t>
      </w:r>
      <w:r w:rsidR="00B6493C">
        <w:rPr>
          <w:color w:val="000000" w:themeColor="text1"/>
        </w:rPr>
        <w:t>”</w:t>
      </w:r>
      <w:r w:rsidRPr="00387299">
        <w:rPr>
          <w:color w:val="000000" w:themeColor="text1"/>
        </w:rPr>
        <w:t xml:space="preserve"> </w:t>
      </w:r>
      <w:r w:rsidRPr="00387299">
        <w:rPr>
          <w:i/>
          <w:iCs/>
          <w:color w:val="000000" w:themeColor="text1"/>
        </w:rPr>
        <w:t>Housing Policy Debate</w:t>
      </w:r>
      <w:r w:rsidRPr="00387299">
        <w:rPr>
          <w:color w:val="000000" w:themeColor="text1"/>
        </w:rPr>
        <w:t xml:space="preserve">, </w:t>
      </w:r>
      <w:r w:rsidRPr="00387299">
        <w:rPr>
          <w:i/>
          <w:iCs/>
          <w:color w:val="000000" w:themeColor="text1"/>
        </w:rPr>
        <w:t>35</w:t>
      </w:r>
      <w:r w:rsidRPr="00387299">
        <w:rPr>
          <w:color w:val="000000" w:themeColor="text1"/>
        </w:rPr>
        <w:t xml:space="preserve">(5), 1055–1077. </w:t>
      </w:r>
    </w:p>
    <w:p w14:paraId="0276C0AB" w14:textId="77777777" w:rsidR="00B57A38" w:rsidRDefault="00B57A38" w:rsidP="007F1238">
      <w:pPr>
        <w:pStyle w:val="NormalWeb"/>
        <w:spacing w:before="0" w:beforeAutospacing="0" w:after="0" w:afterAutospacing="0"/>
        <w:rPr>
          <w:color w:val="000000" w:themeColor="text1"/>
        </w:rPr>
      </w:pPr>
    </w:p>
    <w:p w14:paraId="033947F1" w14:textId="53BD00B8" w:rsidR="00B57A38" w:rsidRPr="00B57A38" w:rsidRDefault="00B57A38" w:rsidP="00B57A38">
      <w:pPr>
        <w:spacing w:line="276" w:lineRule="auto"/>
        <w:rPr>
          <w:rFonts w:eastAsia="Arial"/>
          <w:color w:val="000000" w:themeColor="text1"/>
        </w:rPr>
      </w:pPr>
      <w:r w:rsidRPr="00387299">
        <w:rPr>
          <w:b/>
          <w:bCs/>
          <w:color w:val="000000" w:themeColor="text1"/>
        </w:rPr>
        <w:t>Shi, L.</w:t>
      </w:r>
      <w:r w:rsidRPr="00387299">
        <w:rPr>
          <w:color w:val="000000" w:themeColor="text1"/>
        </w:rPr>
        <w:t>, Fisher, A.</w:t>
      </w:r>
      <w:r w:rsidRPr="00387299">
        <w:rPr>
          <w:color w:val="000000" w:themeColor="text1"/>
          <w:vertAlign w:val="superscript"/>
        </w:rPr>
        <w:t>+</w:t>
      </w:r>
      <w:r w:rsidRPr="00387299">
        <w:rPr>
          <w:color w:val="000000" w:themeColor="text1"/>
        </w:rPr>
        <w:t xml:space="preserve">, Morgenstern Brenner, R., </w:t>
      </w:r>
      <w:r w:rsidRPr="00387299">
        <w:rPr>
          <w:rFonts w:eastAsia="Arial"/>
          <w:color w:val="000000" w:themeColor="text1"/>
        </w:rPr>
        <w:t xml:space="preserve">Greiner-Safi, A., Shepard, C., &amp; </w:t>
      </w:r>
      <w:proofErr w:type="spellStart"/>
      <w:r w:rsidRPr="00387299">
        <w:rPr>
          <w:rFonts w:eastAsia="Arial"/>
          <w:color w:val="000000" w:themeColor="text1"/>
        </w:rPr>
        <w:t>Vanucchi</w:t>
      </w:r>
      <w:proofErr w:type="spellEnd"/>
      <w:r w:rsidRPr="00387299">
        <w:rPr>
          <w:rFonts w:eastAsia="Arial"/>
          <w:color w:val="000000" w:themeColor="text1"/>
        </w:rPr>
        <w:t>, J.</w:t>
      </w:r>
      <w:r w:rsidRPr="00387299">
        <w:rPr>
          <w:rFonts w:eastAsia="Arial"/>
          <w:color w:val="000000" w:themeColor="text1"/>
          <w:vertAlign w:val="superscript"/>
        </w:rPr>
        <w:t xml:space="preserve"> </w:t>
      </w:r>
      <w:r w:rsidRPr="00387299">
        <w:rPr>
          <w:rFonts w:eastAsia="Arial"/>
          <w:color w:val="000000" w:themeColor="text1"/>
        </w:rPr>
        <w:t xml:space="preserve">(2022). “Equitable Buyouts? Learning from State, County, and Local Floodplain Management Programs.” </w:t>
      </w:r>
      <w:r w:rsidRPr="00387299">
        <w:rPr>
          <w:rFonts w:eastAsia="Arial"/>
          <w:i/>
          <w:iCs/>
          <w:color w:val="000000" w:themeColor="text1"/>
        </w:rPr>
        <w:t xml:space="preserve">Climatic Change, </w:t>
      </w:r>
      <w:r w:rsidRPr="00387299">
        <w:rPr>
          <w:rFonts w:eastAsia="Arial"/>
          <w:color w:val="000000" w:themeColor="text1"/>
        </w:rPr>
        <w:t>174, 29.</w:t>
      </w:r>
    </w:p>
    <w:p w14:paraId="62ECFA00" w14:textId="77777777" w:rsidR="00ED57FE" w:rsidRPr="00387299" w:rsidRDefault="00ED57FE" w:rsidP="00ED57FE">
      <w:pPr>
        <w:rPr>
          <w:color w:val="000000" w:themeColor="text1"/>
        </w:rPr>
      </w:pPr>
    </w:p>
    <w:p w14:paraId="72BA88C0" w14:textId="77777777" w:rsidR="007867A6" w:rsidRPr="00387299" w:rsidRDefault="007867A6" w:rsidP="007867A6">
      <w:pPr>
        <w:rPr>
          <w:b/>
          <w:color w:val="000000" w:themeColor="text1"/>
        </w:rPr>
      </w:pPr>
      <w:r w:rsidRPr="00387299">
        <w:rPr>
          <w:b/>
          <w:bCs/>
          <w:color w:val="000000" w:themeColor="text1"/>
        </w:rPr>
        <w:t>Shi, L.</w:t>
      </w:r>
      <w:r w:rsidRPr="00387299">
        <w:rPr>
          <w:color w:val="000000" w:themeColor="text1"/>
        </w:rPr>
        <w:t>, Ahmad, F.*, Shukla, P.</w:t>
      </w:r>
      <w:r w:rsidRPr="00387299">
        <w:rPr>
          <w:color w:val="000000" w:themeColor="text1"/>
          <w:vertAlign w:val="superscript"/>
        </w:rPr>
        <w:t>+</w:t>
      </w:r>
      <w:r w:rsidRPr="00387299">
        <w:rPr>
          <w:color w:val="000000" w:themeColor="text1"/>
        </w:rPr>
        <w:t xml:space="preserve">, &amp; </w:t>
      </w:r>
      <w:proofErr w:type="spellStart"/>
      <w:r w:rsidRPr="00387299">
        <w:rPr>
          <w:color w:val="000000" w:themeColor="text1"/>
        </w:rPr>
        <w:t>Yupho</w:t>
      </w:r>
      <w:proofErr w:type="spellEnd"/>
      <w:r w:rsidRPr="00387299">
        <w:rPr>
          <w:color w:val="000000" w:themeColor="text1"/>
        </w:rPr>
        <w:t>, S.</w:t>
      </w:r>
      <w:r w:rsidRPr="00387299">
        <w:rPr>
          <w:color w:val="000000" w:themeColor="text1"/>
          <w:vertAlign w:val="superscript"/>
        </w:rPr>
        <w:t>+</w:t>
      </w:r>
      <w:r w:rsidRPr="00387299">
        <w:rPr>
          <w:color w:val="000000" w:themeColor="text1"/>
        </w:rPr>
        <w:t xml:space="preserve"> (2021). “Shared Vulnerability, Splintered Solidarity: Governing Water across Urban-Rural Divides.” </w:t>
      </w:r>
      <w:r w:rsidRPr="00387299">
        <w:rPr>
          <w:i/>
          <w:iCs/>
          <w:color w:val="000000" w:themeColor="text1"/>
        </w:rPr>
        <w:t>Global Environmental Change</w:t>
      </w:r>
      <w:r w:rsidRPr="00387299">
        <w:rPr>
          <w:color w:val="000000" w:themeColor="text1"/>
        </w:rPr>
        <w:t xml:space="preserve">, </w:t>
      </w:r>
      <w:r w:rsidRPr="00387299">
        <w:rPr>
          <w:i/>
          <w:iCs/>
          <w:color w:val="000000" w:themeColor="text1"/>
        </w:rPr>
        <w:t>70</w:t>
      </w:r>
      <w:r w:rsidRPr="00387299">
        <w:rPr>
          <w:color w:val="000000" w:themeColor="text1"/>
        </w:rPr>
        <w:t>(102354).</w:t>
      </w:r>
    </w:p>
    <w:p w14:paraId="7E9BDE2B" w14:textId="77777777" w:rsidR="00ED57FE" w:rsidRPr="00387299" w:rsidRDefault="00ED57FE" w:rsidP="00ED57FE">
      <w:pPr>
        <w:rPr>
          <w:rFonts w:ascii="Arial" w:hAnsi="Arial" w:cs="Arial"/>
          <w:b/>
          <w:bCs/>
          <w:color w:val="000000" w:themeColor="text1"/>
        </w:rPr>
      </w:pPr>
    </w:p>
    <w:p w14:paraId="3CA71EB8" w14:textId="77777777" w:rsidR="00ED57FE" w:rsidRDefault="00ED57FE" w:rsidP="00ED57FE">
      <w:pPr>
        <w:rPr>
          <w:color w:val="000000" w:themeColor="text1"/>
        </w:rPr>
      </w:pPr>
      <w:r w:rsidRPr="00387299">
        <w:rPr>
          <w:b/>
          <w:bCs/>
          <w:color w:val="000000" w:themeColor="text1"/>
        </w:rPr>
        <w:t>Shi, L.</w:t>
      </w:r>
      <w:r w:rsidRPr="00387299">
        <w:rPr>
          <w:color w:val="000000" w:themeColor="text1"/>
        </w:rPr>
        <w:t xml:space="preserve">, &amp; Moser, S. C. (2021). “Transformative Climate Adaptation in the United States: Trends and Prospects.” </w:t>
      </w:r>
      <w:r w:rsidRPr="00387299">
        <w:rPr>
          <w:i/>
          <w:iCs/>
          <w:color w:val="000000" w:themeColor="text1"/>
        </w:rPr>
        <w:t>Science</w:t>
      </w:r>
      <w:r w:rsidRPr="00387299">
        <w:rPr>
          <w:color w:val="000000" w:themeColor="text1"/>
        </w:rPr>
        <w:t xml:space="preserve">, </w:t>
      </w:r>
      <w:r w:rsidRPr="00387299">
        <w:rPr>
          <w:i/>
          <w:iCs/>
          <w:color w:val="000000" w:themeColor="text1"/>
        </w:rPr>
        <w:t>372</w:t>
      </w:r>
      <w:r w:rsidRPr="00387299">
        <w:rPr>
          <w:color w:val="000000" w:themeColor="text1"/>
        </w:rPr>
        <w:t xml:space="preserve">(6549). </w:t>
      </w:r>
    </w:p>
    <w:p w14:paraId="0D8812E2" w14:textId="77777777" w:rsidR="00B57A38" w:rsidRPr="00387299" w:rsidRDefault="00B57A38" w:rsidP="00B57A38">
      <w:pPr>
        <w:rPr>
          <w:color w:val="000000" w:themeColor="text1"/>
        </w:rPr>
      </w:pPr>
    </w:p>
    <w:p w14:paraId="38492B63" w14:textId="77777777" w:rsidR="00B57A38" w:rsidRPr="00387299" w:rsidRDefault="00B57A38" w:rsidP="00B57A38">
      <w:pPr>
        <w:rPr>
          <w:color w:val="000000" w:themeColor="text1"/>
        </w:rPr>
      </w:pPr>
      <w:r w:rsidRPr="00387299">
        <w:rPr>
          <w:b/>
          <w:bCs/>
          <w:color w:val="000000" w:themeColor="text1"/>
        </w:rPr>
        <w:t>Shi, L.</w:t>
      </w:r>
      <w:r w:rsidRPr="00387299">
        <w:rPr>
          <w:color w:val="000000" w:themeColor="text1"/>
        </w:rPr>
        <w:t xml:space="preserve"> (2021). “From Progressive Cities to Resilient Cities: Lessons from History for New Debates in Equitable Adaptation to Climate Change.” </w:t>
      </w:r>
      <w:r w:rsidRPr="00387299">
        <w:rPr>
          <w:i/>
          <w:iCs/>
          <w:color w:val="000000" w:themeColor="text1"/>
        </w:rPr>
        <w:t>Urban Affairs Review</w:t>
      </w:r>
      <w:r w:rsidRPr="00387299">
        <w:rPr>
          <w:color w:val="000000" w:themeColor="text1"/>
        </w:rPr>
        <w:t xml:space="preserve">, </w:t>
      </w:r>
      <w:r w:rsidRPr="00387299">
        <w:rPr>
          <w:i/>
          <w:iCs/>
          <w:color w:val="000000" w:themeColor="text1"/>
        </w:rPr>
        <w:t>57</w:t>
      </w:r>
      <w:r w:rsidRPr="00387299">
        <w:rPr>
          <w:color w:val="000000" w:themeColor="text1"/>
        </w:rPr>
        <w:t xml:space="preserve">(5), 1442–1479. </w:t>
      </w:r>
    </w:p>
    <w:p w14:paraId="79CE5CE3" w14:textId="77777777" w:rsidR="000A5800" w:rsidRPr="00387299" w:rsidRDefault="000A5800" w:rsidP="00ED57FE">
      <w:pPr>
        <w:rPr>
          <w:b/>
          <w:bCs/>
          <w:color w:val="000000" w:themeColor="text1"/>
        </w:rPr>
      </w:pPr>
    </w:p>
    <w:p w14:paraId="585AF65A" w14:textId="52C06E3A" w:rsidR="00ED57FE" w:rsidRPr="00387299" w:rsidRDefault="00ED57FE" w:rsidP="00ED57FE">
      <w:pPr>
        <w:rPr>
          <w:b/>
          <w:bCs/>
          <w:color w:val="000000" w:themeColor="text1"/>
        </w:rPr>
      </w:pPr>
      <w:r w:rsidRPr="00387299">
        <w:rPr>
          <w:b/>
          <w:bCs/>
          <w:color w:val="000000" w:themeColor="text1"/>
        </w:rPr>
        <w:t>Shi, L.</w:t>
      </w:r>
      <w:r w:rsidRPr="00387299">
        <w:rPr>
          <w:color w:val="000000" w:themeColor="text1"/>
        </w:rPr>
        <w:t xml:space="preserve"> (2020). </w:t>
      </w:r>
      <w:r w:rsidR="008474C2" w:rsidRPr="00387299">
        <w:rPr>
          <w:color w:val="000000" w:themeColor="text1"/>
        </w:rPr>
        <w:t>“</w:t>
      </w:r>
      <w:r w:rsidRPr="00387299">
        <w:rPr>
          <w:color w:val="000000" w:themeColor="text1"/>
        </w:rPr>
        <w:t>Beyond flood risk reduction: How can green infrastructure advance both social justice and regional impact?</w:t>
      </w:r>
      <w:r w:rsidR="008474C2" w:rsidRPr="00387299">
        <w:rPr>
          <w:color w:val="000000" w:themeColor="text1"/>
        </w:rPr>
        <w:t>”</w:t>
      </w:r>
      <w:r w:rsidRPr="00387299">
        <w:rPr>
          <w:color w:val="000000" w:themeColor="text1"/>
        </w:rPr>
        <w:t xml:space="preserve"> </w:t>
      </w:r>
      <w:r w:rsidRPr="00387299">
        <w:rPr>
          <w:i/>
          <w:iCs/>
          <w:color w:val="000000" w:themeColor="text1"/>
        </w:rPr>
        <w:t>Socio-Ecological Practice Research</w:t>
      </w:r>
      <w:r w:rsidRPr="00387299">
        <w:rPr>
          <w:color w:val="000000" w:themeColor="text1"/>
        </w:rPr>
        <w:t xml:space="preserve">, </w:t>
      </w:r>
      <w:r w:rsidRPr="00387299">
        <w:rPr>
          <w:i/>
          <w:iCs/>
          <w:color w:val="000000" w:themeColor="text1"/>
        </w:rPr>
        <w:t>2</w:t>
      </w:r>
      <w:r w:rsidRPr="00387299">
        <w:rPr>
          <w:color w:val="000000" w:themeColor="text1"/>
        </w:rPr>
        <w:t xml:space="preserve">(4), 311–320. </w:t>
      </w:r>
    </w:p>
    <w:p w14:paraId="34A9C76B" w14:textId="77777777" w:rsidR="00ED57FE" w:rsidRPr="00387299" w:rsidRDefault="00ED57FE" w:rsidP="00ED57FE">
      <w:pPr>
        <w:rPr>
          <w:color w:val="000000" w:themeColor="text1"/>
        </w:rPr>
      </w:pPr>
    </w:p>
    <w:p w14:paraId="70541CD9" w14:textId="46AE3D3C" w:rsidR="00ED57FE" w:rsidRPr="00387299" w:rsidRDefault="00ED57FE" w:rsidP="00ED57FE">
      <w:pPr>
        <w:rPr>
          <w:color w:val="000000" w:themeColor="text1"/>
        </w:rPr>
      </w:pPr>
      <w:r w:rsidRPr="00387299">
        <w:rPr>
          <w:b/>
          <w:bCs/>
          <w:color w:val="000000" w:themeColor="text1"/>
        </w:rPr>
        <w:t>Shi, L.</w:t>
      </w:r>
      <w:r w:rsidRPr="00387299">
        <w:rPr>
          <w:color w:val="000000" w:themeColor="text1"/>
        </w:rPr>
        <w:t xml:space="preserve">, &amp; </w:t>
      </w:r>
      <w:proofErr w:type="spellStart"/>
      <w:r w:rsidRPr="00387299">
        <w:rPr>
          <w:color w:val="000000" w:themeColor="text1"/>
        </w:rPr>
        <w:t>Varuzzo</w:t>
      </w:r>
      <w:proofErr w:type="spellEnd"/>
      <w:r w:rsidRPr="00387299">
        <w:rPr>
          <w:color w:val="000000" w:themeColor="text1"/>
        </w:rPr>
        <w:t>, A.</w:t>
      </w:r>
      <w:r w:rsidR="00124F1B" w:rsidRPr="00387299">
        <w:rPr>
          <w:color w:val="000000" w:themeColor="text1"/>
          <w:vertAlign w:val="superscript"/>
        </w:rPr>
        <w:t>+</w:t>
      </w:r>
      <w:r w:rsidRPr="00387299">
        <w:rPr>
          <w:color w:val="000000" w:themeColor="text1"/>
        </w:rPr>
        <w:t xml:space="preserve"> (2020). “Surging Seas, Rising Fiscal Stress: Exploring Municipal Fiscal Vulnerability to Climate Change.” </w:t>
      </w:r>
      <w:r w:rsidRPr="00387299">
        <w:rPr>
          <w:i/>
          <w:color w:val="000000" w:themeColor="text1"/>
        </w:rPr>
        <w:t xml:space="preserve">Cities, 100, </w:t>
      </w:r>
      <w:r w:rsidRPr="00387299">
        <w:rPr>
          <w:color w:val="000000" w:themeColor="text1"/>
        </w:rPr>
        <w:t>102658.</w:t>
      </w:r>
    </w:p>
    <w:p w14:paraId="1A7AB268" w14:textId="77777777" w:rsidR="00ED57FE" w:rsidRPr="00387299" w:rsidRDefault="00ED57FE" w:rsidP="00ED57FE">
      <w:pPr>
        <w:pStyle w:val="Normal1"/>
        <w:widowControl w:val="0"/>
        <w:rPr>
          <w:i/>
          <w:color w:val="000000" w:themeColor="text1"/>
          <w:sz w:val="24"/>
          <w:szCs w:val="24"/>
        </w:rPr>
      </w:pPr>
    </w:p>
    <w:p w14:paraId="701AFA26" w14:textId="77777777" w:rsidR="00ED57FE" w:rsidRPr="00387299" w:rsidRDefault="00ED57FE" w:rsidP="00ED57FE">
      <w:pPr>
        <w:pStyle w:val="Normal1"/>
        <w:widowControl w:val="0"/>
        <w:rPr>
          <w:color w:val="000000" w:themeColor="text1"/>
          <w:sz w:val="24"/>
          <w:szCs w:val="24"/>
          <w:u w:val="single"/>
        </w:rPr>
      </w:pPr>
      <w:r w:rsidRPr="00387299">
        <w:rPr>
          <w:rFonts w:eastAsia="Times New Roman"/>
          <w:b/>
          <w:bCs/>
          <w:color w:val="000000" w:themeColor="text1"/>
          <w:sz w:val="24"/>
          <w:szCs w:val="24"/>
          <w:lang w:eastAsia="zh-CN"/>
        </w:rPr>
        <w:t>Shi, L.</w:t>
      </w:r>
      <w:r w:rsidRPr="00387299">
        <w:rPr>
          <w:rFonts w:eastAsia="Times New Roman"/>
          <w:color w:val="000000" w:themeColor="text1"/>
          <w:sz w:val="24"/>
          <w:szCs w:val="24"/>
          <w:lang w:eastAsia="zh-CN"/>
        </w:rPr>
        <w:t xml:space="preserve"> (2019). “Promise and Paradox of Metropolitan Regional Climate Adaptation.” </w:t>
      </w:r>
      <w:r w:rsidRPr="00387299">
        <w:rPr>
          <w:rFonts w:eastAsia="Times New Roman"/>
          <w:i/>
          <w:iCs/>
          <w:color w:val="000000" w:themeColor="text1"/>
          <w:sz w:val="24"/>
          <w:szCs w:val="24"/>
          <w:lang w:eastAsia="zh-CN"/>
        </w:rPr>
        <w:t>Environmental Science &amp; Policy</w:t>
      </w:r>
      <w:r w:rsidRPr="00387299">
        <w:rPr>
          <w:rFonts w:eastAsia="Times New Roman"/>
          <w:color w:val="000000" w:themeColor="text1"/>
          <w:sz w:val="24"/>
          <w:szCs w:val="24"/>
          <w:lang w:eastAsia="zh-CN"/>
        </w:rPr>
        <w:t xml:space="preserve">, </w:t>
      </w:r>
      <w:r w:rsidRPr="00387299">
        <w:rPr>
          <w:rFonts w:eastAsia="Times New Roman"/>
          <w:i/>
          <w:iCs/>
          <w:color w:val="000000" w:themeColor="text1"/>
          <w:sz w:val="24"/>
          <w:szCs w:val="24"/>
          <w:lang w:eastAsia="zh-CN"/>
        </w:rPr>
        <w:t>92</w:t>
      </w:r>
      <w:r w:rsidRPr="00387299">
        <w:rPr>
          <w:rFonts w:eastAsia="Times New Roman"/>
          <w:color w:val="000000" w:themeColor="text1"/>
          <w:sz w:val="24"/>
          <w:szCs w:val="24"/>
          <w:lang w:eastAsia="zh-CN"/>
        </w:rPr>
        <w:t>, 262–274.</w:t>
      </w:r>
    </w:p>
    <w:p w14:paraId="55FB70C0" w14:textId="77777777" w:rsidR="00ED57FE" w:rsidRPr="00387299" w:rsidRDefault="00ED57FE" w:rsidP="00ED57FE">
      <w:pPr>
        <w:pStyle w:val="Normal1"/>
        <w:widowControl w:val="0"/>
        <w:rPr>
          <w:color w:val="000000" w:themeColor="text1"/>
          <w:sz w:val="24"/>
          <w:szCs w:val="24"/>
        </w:rPr>
      </w:pPr>
    </w:p>
    <w:p w14:paraId="2AC03D99" w14:textId="2D0C3084" w:rsidR="00E63657" w:rsidRPr="00387299" w:rsidRDefault="00ED57FE" w:rsidP="00ED57FE">
      <w:pPr>
        <w:pStyle w:val="Normal1"/>
        <w:widowControl w:val="0"/>
        <w:rPr>
          <w:color w:val="000000" w:themeColor="text1"/>
          <w:sz w:val="24"/>
          <w:szCs w:val="24"/>
        </w:rPr>
      </w:pPr>
      <w:r w:rsidRPr="00387299">
        <w:rPr>
          <w:b/>
          <w:bCs/>
          <w:color w:val="000000" w:themeColor="text1"/>
          <w:sz w:val="24"/>
          <w:szCs w:val="24"/>
        </w:rPr>
        <w:t>Shi, L.</w:t>
      </w:r>
      <w:r w:rsidR="00124F1B" w:rsidRPr="00387299">
        <w:rPr>
          <w:color w:val="000000" w:themeColor="text1"/>
        </w:rPr>
        <w:t>*</w:t>
      </w:r>
      <w:r w:rsidRPr="00387299">
        <w:rPr>
          <w:color w:val="000000" w:themeColor="text1"/>
          <w:sz w:val="24"/>
          <w:szCs w:val="24"/>
        </w:rPr>
        <w:t>, Lamb, Z.</w:t>
      </w:r>
      <w:r w:rsidR="00124F1B" w:rsidRPr="00387299">
        <w:rPr>
          <w:color w:val="000000" w:themeColor="text1"/>
        </w:rPr>
        <w:t>*</w:t>
      </w:r>
      <w:r w:rsidRPr="00387299">
        <w:rPr>
          <w:color w:val="000000" w:themeColor="text1"/>
          <w:sz w:val="24"/>
          <w:szCs w:val="24"/>
        </w:rPr>
        <w:t>, Qiu, X.</w:t>
      </w:r>
      <w:r w:rsidR="00124F1B" w:rsidRPr="00387299">
        <w:rPr>
          <w:color w:val="000000" w:themeColor="text1"/>
        </w:rPr>
        <w:t>*</w:t>
      </w:r>
      <w:r w:rsidRPr="00387299">
        <w:rPr>
          <w:color w:val="000000" w:themeColor="text1"/>
          <w:sz w:val="24"/>
          <w:szCs w:val="24"/>
        </w:rPr>
        <w:t>, Cai, H.</w:t>
      </w:r>
      <w:r w:rsidR="00124F1B" w:rsidRPr="00387299">
        <w:rPr>
          <w:color w:val="000000" w:themeColor="text1"/>
          <w:sz w:val="24"/>
          <w:szCs w:val="24"/>
          <w:vertAlign w:val="superscript"/>
        </w:rPr>
        <w:t>+</w:t>
      </w:r>
      <w:r w:rsidRPr="00387299">
        <w:rPr>
          <w:color w:val="000000" w:themeColor="text1"/>
          <w:sz w:val="24"/>
          <w:szCs w:val="24"/>
        </w:rPr>
        <w:t xml:space="preserve">, &amp; L.J. Vale. (2018). “Promises and Perils of Collective Land Tenure in Promoting Urban Resilience: Learning from China’s Urban Villages.” </w:t>
      </w:r>
      <w:r w:rsidRPr="00387299">
        <w:rPr>
          <w:i/>
          <w:color w:val="000000" w:themeColor="text1"/>
          <w:sz w:val="24"/>
          <w:szCs w:val="24"/>
        </w:rPr>
        <w:t>Habitat International,</w:t>
      </w:r>
      <w:r w:rsidRPr="00387299">
        <w:rPr>
          <w:color w:val="000000" w:themeColor="text1"/>
          <w:sz w:val="24"/>
          <w:szCs w:val="24"/>
        </w:rPr>
        <w:t xml:space="preserve"> 77: 1-11. </w:t>
      </w:r>
    </w:p>
    <w:p w14:paraId="5B981E49" w14:textId="77777777" w:rsidR="00ED57FE" w:rsidRPr="00387299" w:rsidRDefault="00ED57FE" w:rsidP="00ED57FE">
      <w:pPr>
        <w:rPr>
          <w:rFonts w:eastAsia="Calibri"/>
          <w:color w:val="000000" w:themeColor="text1"/>
        </w:rPr>
      </w:pPr>
    </w:p>
    <w:p w14:paraId="1300D905" w14:textId="50DE359A" w:rsidR="00DC4EFD" w:rsidRPr="00387299" w:rsidRDefault="00DC4EFD" w:rsidP="00DC4EFD">
      <w:pPr>
        <w:tabs>
          <w:tab w:val="left" w:pos="8640"/>
        </w:tabs>
        <w:rPr>
          <w:bCs/>
          <w:color w:val="000000" w:themeColor="text1"/>
        </w:rPr>
      </w:pPr>
      <w:proofErr w:type="spellStart"/>
      <w:r w:rsidRPr="00387299">
        <w:rPr>
          <w:rFonts w:eastAsia="Calibri"/>
          <w:color w:val="000000" w:themeColor="text1"/>
        </w:rPr>
        <w:t>Anguelovski</w:t>
      </w:r>
      <w:proofErr w:type="spellEnd"/>
      <w:r w:rsidRPr="00387299">
        <w:rPr>
          <w:rFonts w:eastAsia="Calibri"/>
          <w:color w:val="000000" w:themeColor="text1"/>
        </w:rPr>
        <w:t xml:space="preserve">, I., </w:t>
      </w:r>
      <w:r w:rsidRPr="00387299">
        <w:rPr>
          <w:rFonts w:eastAsia="Calibri"/>
          <w:b/>
          <w:bCs/>
          <w:color w:val="000000" w:themeColor="text1"/>
        </w:rPr>
        <w:t>Shi, L.</w:t>
      </w:r>
      <w:r w:rsidR="00124F1B" w:rsidRPr="00387299">
        <w:rPr>
          <w:color w:val="000000" w:themeColor="text1"/>
        </w:rPr>
        <w:t>*</w:t>
      </w:r>
      <w:r w:rsidRPr="00387299">
        <w:rPr>
          <w:rFonts w:eastAsia="Calibri"/>
          <w:color w:val="000000" w:themeColor="text1"/>
        </w:rPr>
        <w:t>, Chu, E.</w:t>
      </w:r>
      <w:r w:rsidR="00124F1B" w:rsidRPr="00387299">
        <w:rPr>
          <w:color w:val="000000" w:themeColor="text1"/>
        </w:rPr>
        <w:t>*</w:t>
      </w:r>
      <w:r w:rsidRPr="00387299">
        <w:rPr>
          <w:rFonts w:eastAsia="Calibri"/>
          <w:color w:val="000000" w:themeColor="text1"/>
        </w:rPr>
        <w:t>, Gallagher, D.</w:t>
      </w:r>
      <w:r w:rsidR="00124F1B" w:rsidRPr="00387299">
        <w:rPr>
          <w:color w:val="000000" w:themeColor="text1"/>
        </w:rPr>
        <w:t>*</w:t>
      </w:r>
      <w:r w:rsidRPr="00387299">
        <w:rPr>
          <w:rFonts w:eastAsia="Calibri"/>
          <w:color w:val="000000" w:themeColor="text1"/>
        </w:rPr>
        <w:t>, Goh, K.</w:t>
      </w:r>
      <w:r w:rsidR="00124F1B" w:rsidRPr="00387299">
        <w:rPr>
          <w:color w:val="000000" w:themeColor="text1"/>
        </w:rPr>
        <w:t>*</w:t>
      </w:r>
      <w:r w:rsidRPr="00387299">
        <w:rPr>
          <w:rFonts w:eastAsia="Calibri"/>
          <w:color w:val="000000" w:themeColor="text1"/>
        </w:rPr>
        <w:t>, Lamb, Z.</w:t>
      </w:r>
      <w:r w:rsidR="00124F1B" w:rsidRPr="00387299">
        <w:rPr>
          <w:color w:val="000000" w:themeColor="text1"/>
        </w:rPr>
        <w:t>*</w:t>
      </w:r>
      <w:r w:rsidRPr="00387299">
        <w:rPr>
          <w:rFonts w:eastAsia="Calibri"/>
          <w:color w:val="000000" w:themeColor="text1"/>
        </w:rPr>
        <w:t xml:space="preserve">, Reeve, K., &amp; </w:t>
      </w:r>
      <w:proofErr w:type="spellStart"/>
      <w:r w:rsidRPr="00387299">
        <w:rPr>
          <w:rFonts w:eastAsia="Calibri"/>
          <w:color w:val="000000" w:themeColor="text1"/>
        </w:rPr>
        <w:t>Teicher</w:t>
      </w:r>
      <w:proofErr w:type="spellEnd"/>
      <w:r w:rsidR="00124F1B" w:rsidRPr="00387299">
        <w:rPr>
          <w:rFonts w:eastAsia="Calibri"/>
          <w:color w:val="000000" w:themeColor="text1"/>
        </w:rPr>
        <w:t>, H.</w:t>
      </w:r>
      <w:r w:rsidR="00124F1B" w:rsidRPr="00387299">
        <w:rPr>
          <w:color w:val="000000" w:themeColor="text1"/>
        </w:rPr>
        <w:t>*</w:t>
      </w:r>
      <w:r w:rsidRPr="00387299">
        <w:rPr>
          <w:rFonts w:eastAsia="Calibri"/>
          <w:color w:val="000000" w:themeColor="text1"/>
        </w:rPr>
        <w:t xml:space="preserve"> (2016). “</w:t>
      </w:r>
      <w:r w:rsidRPr="00387299">
        <w:rPr>
          <w:bCs/>
          <w:color w:val="000000" w:themeColor="text1"/>
        </w:rPr>
        <w:t xml:space="preserve">Equity Impacts of Urban Land Use Planning for climate adaptation: Critical </w:t>
      </w:r>
      <w:r w:rsidRPr="00387299">
        <w:rPr>
          <w:bCs/>
          <w:color w:val="000000" w:themeColor="text1"/>
        </w:rPr>
        <w:lastRenderedPageBreak/>
        <w:t xml:space="preserve">Perspectives from the Global North and South.” </w:t>
      </w:r>
      <w:r w:rsidRPr="00387299">
        <w:rPr>
          <w:bCs/>
          <w:i/>
          <w:color w:val="000000" w:themeColor="text1"/>
        </w:rPr>
        <w:t>Journal of Planning Education and Research</w:t>
      </w:r>
      <w:r w:rsidRPr="00387299">
        <w:rPr>
          <w:bCs/>
          <w:color w:val="000000" w:themeColor="text1"/>
        </w:rPr>
        <w:t xml:space="preserve">, 36(3): 333–348. </w:t>
      </w:r>
    </w:p>
    <w:p w14:paraId="15284CE8" w14:textId="77777777" w:rsidR="00ED57FE" w:rsidRPr="00387299" w:rsidRDefault="00ED57FE" w:rsidP="00ED57FE">
      <w:pPr>
        <w:rPr>
          <w:rFonts w:eastAsia="Calibri"/>
          <w:color w:val="000000" w:themeColor="text1"/>
        </w:rPr>
      </w:pPr>
      <w:r w:rsidRPr="00387299">
        <w:rPr>
          <w:bCs/>
          <w:color w:val="000000" w:themeColor="text1"/>
        </w:rPr>
        <w:t xml:space="preserve"> </w:t>
      </w:r>
    </w:p>
    <w:p w14:paraId="461B26A4" w14:textId="5B2D76B6" w:rsidR="00ED57FE" w:rsidRPr="00387299" w:rsidRDefault="00ED57FE" w:rsidP="00ED57FE">
      <w:pPr>
        <w:rPr>
          <w:color w:val="000000" w:themeColor="text1"/>
        </w:rPr>
      </w:pPr>
      <w:r w:rsidRPr="00387299">
        <w:rPr>
          <w:b/>
          <w:bCs/>
          <w:color w:val="000000" w:themeColor="text1"/>
        </w:rPr>
        <w:t>Shi, L.</w:t>
      </w:r>
      <w:r w:rsidR="00124F1B" w:rsidRPr="00387299">
        <w:rPr>
          <w:color w:val="000000" w:themeColor="text1"/>
        </w:rPr>
        <w:t>*</w:t>
      </w:r>
      <w:r w:rsidRPr="00387299">
        <w:rPr>
          <w:color w:val="000000" w:themeColor="text1"/>
        </w:rPr>
        <w:t xml:space="preserve">, </w:t>
      </w:r>
      <w:proofErr w:type="spellStart"/>
      <w:r w:rsidRPr="00387299">
        <w:rPr>
          <w:color w:val="000000" w:themeColor="text1"/>
        </w:rPr>
        <w:t>Anguelovski</w:t>
      </w:r>
      <w:proofErr w:type="spellEnd"/>
      <w:r w:rsidRPr="00387299">
        <w:rPr>
          <w:color w:val="000000" w:themeColor="text1"/>
        </w:rPr>
        <w:t>, I., Aylett, A., Chu, E.</w:t>
      </w:r>
      <w:r w:rsidR="00124F1B" w:rsidRPr="00387299">
        <w:rPr>
          <w:color w:val="000000" w:themeColor="text1"/>
        </w:rPr>
        <w:t>*</w:t>
      </w:r>
      <w:r w:rsidRPr="00387299">
        <w:rPr>
          <w:color w:val="000000" w:themeColor="text1"/>
        </w:rPr>
        <w:t xml:space="preserve">, </w:t>
      </w:r>
      <w:proofErr w:type="spellStart"/>
      <w:r w:rsidRPr="00387299">
        <w:rPr>
          <w:color w:val="000000" w:themeColor="text1"/>
        </w:rPr>
        <w:t>Debats</w:t>
      </w:r>
      <w:proofErr w:type="spellEnd"/>
      <w:r w:rsidRPr="00387299">
        <w:rPr>
          <w:color w:val="000000" w:themeColor="text1"/>
        </w:rPr>
        <w:t>, J.</w:t>
      </w:r>
      <w:r w:rsidR="00124F1B" w:rsidRPr="00387299">
        <w:rPr>
          <w:color w:val="000000" w:themeColor="text1"/>
        </w:rPr>
        <w:t>*</w:t>
      </w:r>
      <w:r w:rsidRPr="00387299">
        <w:rPr>
          <w:color w:val="000000" w:themeColor="text1"/>
        </w:rPr>
        <w:t>, Dodman, D., Goh, K.</w:t>
      </w:r>
      <w:r w:rsidR="00124F1B" w:rsidRPr="00387299">
        <w:rPr>
          <w:color w:val="000000" w:themeColor="text1"/>
        </w:rPr>
        <w:t>*</w:t>
      </w:r>
      <w:r w:rsidRPr="00387299">
        <w:rPr>
          <w:color w:val="000000" w:themeColor="text1"/>
        </w:rPr>
        <w:t>, Roberts, D., Roberts, J.T., Schenk, T.</w:t>
      </w:r>
      <w:r w:rsidR="00124F1B" w:rsidRPr="00387299">
        <w:rPr>
          <w:color w:val="000000" w:themeColor="text1"/>
        </w:rPr>
        <w:t>*</w:t>
      </w:r>
      <w:r w:rsidRPr="00387299">
        <w:rPr>
          <w:color w:val="000000" w:themeColor="text1"/>
        </w:rPr>
        <w:t xml:space="preserve">, </w:t>
      </w:r>
      <w:proofErr w:type="spellStart"/>
      <w:r w:rsidRPr="00387299">
        <w:rPr>
          <w:color w:val="000000" w:themeColor="text1"/>
        </w:rPr>
        <w:t>Seto</w:t>
      </w:r>
      <w:proofErr w:type="spellEnd"/>
      <w:r w:rsidRPr="00387299">
        <w:rPr>
          <w:color w:val="000000" w:themeColor="text1"/>
        </w:rPr>
        <w:t xml:space="preserve">, K., &amp; </w:t>
      </w:r>
      <w:proofErr w:type="spellStart"/>
      <w:r w:rsidRPr="00387299">
        <w:rPr>
          <w:color w:val="000000" w:themeColor="text1"/>
        </w:rPr>
        <w:t>VanDeveer</w:t>
      </w:r>
      <w:proofErr w:type="spellEnd"/>
      <w:r w:rsidR="00020D11" w:rsidRPr="00387299">
        <w:rPr>
          <w:color w:val="000000" w:themeColor="text1"/>
        </w:rPr>
        <w:t>, S</w:t>
      </w:r>
      <w:r w:rsidRPr="00387299">
        <w:rPr>
          <w:color w:val="000000" w:themeColor="text1"/>
        </w:rPr>
        <w:t xml:space="preserve">. (2016). “Towards Justice in Urban Climate Adaptation: A Roadmap for Research and Practice.” </w:t>
      </w:r>
      <w:r w:rsidRPr="00387299">
        <w:rPr>
          <w:i/>
          <w:color w:val="000000" w:themeColor="text1"/>
        </w:rPr>
        <w:t>Nature Climate Change</w:t>
      </w:r>
      <w:r w:rsidRPr="00387299">
        <w:rPr>
          <w:color w:val="000000" w:themeColor="text1"/>
        </w:rPr>
        <w:t>, 6: 131–137.</w:t>
      </w:r>
    </w:p>
    <w:p w14:paraId="1AA62A90" w14:textId="77777777" w:rsidR="00ED57FE" w:rsidRPr="00387299" w:rsidRDefault="00ED57FE" w:rsidP="00ED57FE">
      <w:pPr>
        <w:rPr>
          <w:color w:val="000000" w:themeColor="text1"/>
        </w:rPr>
      </w:pPr>
    </w:p>
    <w:p w14:paraId="73BB86A3" w14:textId="7C75AF73" w:rsidR="00ED57FE" w:rsidRPr="00387299" w:rsidRDefault="00ED57FE" w:rsidP="00ED57FE">
      <w:pPr>
        <w:tabs>
          <w:tab w:val="right" w:pos="9360"/>
        </w:tabs>
        <w:rPr>
          <w:color w:val="000000" w:themeColor="text1"/>
        </w:rPr>
      </w:pPr>
      <w:r w:rsidRPr="00387299">
        <w:rPr>
          <w:b/>
          <w:bCs/>
          <w:color w:val="000000" w:themeColor="text1"/>
        </w:rPr>
        <w:t>Shi, L.</w:t>
      </w:r>
      <w:r w:rsidR="00124F1B" w:rsidRPr="00387299">
        <w:rPr>
          <w:color w:val="000000" w:themeColor="text1"/>
        </w:rPr>
        <w:t>*</w:t>
      </w:r>
      <w:r w:rsidRPr="00387299">
        <w:rPr>
          <w:color w:val="000000" w:themeColor="text1"/>
        </w:rPr>
        <w:t>, Chu, E.</w:t>
      </w:r>
      <w:r w:rsidR="00124F1B" w:rsidRPr="00387299">
        <w:rPr>
          <w:color w:val="000000" w:themeColor="text1"/>
        </w:rPr>
        <w:t>*</w:t>
      </w:r>
      <w:r w:rsidRPr="00387299">
        <w:rPr>
          <w:color w:val="000000" w:themeColor="text1"/>
        </w:rPr>
        <w:t xml:space="preserve">, &amp; </w:t>
      </w:r>
      <w:proofErr w:type="spellStart"/>
      <w:r w:rsidRPr="00387299">
        <w:rPr>
          <w:color w:val="000000" w:themeColor="text1"/>
        </w:rPr>
        <w:t>Debats</w:t>
      </w:r>
      <w:proofErr w:type="spellEnd"/>
      <w:r w:rsidR="00020D11" w:rsidRPr="00387299">
        <w:rPr>
          <w:color w:val="000000" w:themeColor="text1"/>
        </w:rPr>
        <w:t>, J</w:t>
      </w:r>
      <w:r w:rsidRPr="00387299">
        <w:rPr>
          <w:color w:val="000000" w:themeColor="text1"/>
        </w:rPr>
        <w:t>.</w:t>
      </w:r>
      <w:r w:rsidR="00124F1B" w:rsidRPr="00387299">
        <w:rPr>
          <w:color w:val="000000" w:themeColor="text1"/>
        </w:rPr>
        <w:t>*</w:t>
      </w:r>
      <w:r w:rsidRPr="00387299">
        <w:rPr>
          <w:color w:val="000000" w:themeColor="text1"/>
        </w:rPr>
        <w:t xml:space="preserve"> (2015). “Explaining Progress in Climate Adaptation Planning across 156 U.S. Municipalities.” </w:t>
      </w:r>
      <w:r w:rsidRPr="00387299">
        <w:rPr>
          <w:i/>
          <w:iCs/>
          <w:color w:val="000000" w:themeColor="text1"/>
        </w:rPr>
        <w:t>Journal of the American Planning Association</w:t>
      </w:r>
      <w:r w:rsidRPr="00387299">
        <w:rPr>
          <w:iCs/>
          <w:color w:val="000000" w:themeColor="text1"/>
        </w:rPr>
        <w:t>, 81(3): 191</w:t>
      </w:r>
      <w:r w:rsidRPr="00387299">
        <w:rPr>
          <w:color w:val="000000" w:themeColor="text1"/>
        </w:rPr>
        <w:t xml:space="preserve">–202. </w:t>
      </w:r>
    </w:p>
    <w:p w14:paraId="35691CED" w14:textId="21DF3527" w:rsidR="00A67535" w:rsidRDefault="00ED57FE" w:rsidP="00A67535">
      <w:pPr>
        <w:rPr>
          <w:color w:val="000000" w:themeColor="text1"/>
          <w:shd w:val="clear" w:color="auto" w:fill="FFFFFF"/>
        </w:rPr>
      </w:pPr>
      <w:r w:rsidRPr="00387299">
        <w:rPr>
          <w:color w:val="000000" w:themeColor="text1"/>
          <w:shd w:val="clear" w:color="auto" w:fill="FFFFFF"/>
        </w:rPr>
        <w:t xml:space="preserve">Reprinted in: </w:t>
      </w:r>
      <w:proofErr w:type="spellStart"/>
      <w:r w:rsidRPr="00387299">
        <w:rPr>
          <w:color w:val="000000" w:themeColor="text1"/>
          <w:shd w:val="clear" w:color="auto" w:fill="FFFFFF"/>
        </w:rPr>
        <w:t>Hamin</w:t>
      </w:r>
      <w:proofErr w:type="spellEnd"/>
      <w:r w:rsidRPr="00387299">
        <w:rPr>
          <w:color w:val="000000" w:themeColor="text1"/>
          <w:shd w:val="clear" w:color="auto" w:fill="FFFFFF"/>
        </w:rPr>
        <w:t xml:space="preserve">, Elisabeth, Yaser </w:t>
      </w:r>
      <w:proofErr w:type="spellStart"/>
      <w:r w:rsidRPr="00387299">
        <w:rPr>
          <w:color w:val="000000" w:themeColor="text1"/>
          <w:shd w:val="clear" w:color="auto" w:fill="FFFFFF"/>
        </w:rPr>
        <w:t>Abunnasr</w:t>
      </w:r>
      <w:proofErr w:type="spellEnd"/>
      <w:r w:rsidRPr="00387299">
        <w:rPr>
          <w:color w:val="000000" w:themeColor="text1"/>
          <w:shd w:val="clear" w:color="auto" w:fill="FFFFFF"/>
        </w:rPr>
        <w:t>, Robert L. Ryan, eds. </w:t>
      </w:r>
      <w:r w:rsidRPr="00387299">
        <w:rPr>
          <w:i/>
          <w:iCs/>
          <w:color w:val="000000" w:themeColor="text1"/>
          <w:shd w:val="clear" w:color="auto" w:fill="FFFFFF"/>
        </w:rPr>
        <w:t>Planning for Climate Change: A Reader in Green Infrastructure and Sustainable Design for Resilient Cities</w:t>
      </w:r>
      <w:r w:rsidRPr="00387299">
        <w:rPr>
          <w:color w:val="000000" w:themeColor="text1"/>
          <w:shd w:val="clear" w:color="auto" w:fill="FFFFFF"/>
        </w:rPr>
        <w:t>. New York:  Routledge Press, (in press 2018).  </w:t>
      </w:r>
    </w:p>
    <w:p w14:paraId="6A44B6B3" w14:textId="77777777" w:rsidR="00D46732" w:rsidRPr="00387299" w:rsidRDefault="00D46732" w:rsidP="00A67535">
      <w:pPr>
        <w:rPr>
          <w:color w:val="000000" w:themeColor="text1"/>
        </w:rPr>
      </w:pPr>
    </w:p>
    <w:p w14:paraId="1C877782" w14:textId="0622B398" w:rsidR="00A67535" w:rsidRPr="00387299" w:rsidRDefault="00A67535" w:rsidP="00A67535">
      <w:pPr>
        <w:rPr>
          <w:b/>
          <w:color w:val="000000" w:themeColor="text1"/>
        </w:rPr>
      </w:pPr>
      <w:r w:rsidRPr="00387299">
        <w:rPr>
          <w:b/>
          <w:color w:val="000000" w:themeColor="text1"/>
        </w:rPr>
        <w:t>Book Chapters</w:t>
      </w:r>
    </w:p>
    <w:p w14:paraId="60E07D9A" w14:textId="77777777" w:rsidR="0096334A" w:rsidRPr="00387299" w:rsidRDefault="0096334A" w:rsidP="0096334A">
      <w:pPr>
        <w:rPr>
          <w:color w:val="000000" w:themeColor="text1"/>
        </w:rPr>
      </w:pPr>
    </w:p>
    <w:p w14:paraId="056009CD" w14:textId="5FC4A4AA" w:rsidR="00ED57FE" w:rsidRPr="00387299" w:rsidRDefault="00ED57FE" w:rsidP="00ED57FE">
      <w:pPr>
        <w:rPr>
          <w:color w:val="000000" w:themeColor="text1"/>
        </w:rPr>
      </w:pPr>
      <w:r w:rsidRPr="00387299">
        <w:rPr>
          <w:b/>
          <w:bCs/>
          <w:color w:val="000000" w:themeColor="text1"/>
        </w:rPr>
        <w:t>Shi, L.</w:t>
      </w:r>
      <w:r w:rsidRPr="00387299">
        <w:rPr>
          <w:color w:val="000000" w:themeColor="text1"/>
        </w:rPr>
        <w:t>, &amp; Bouma, D.</w:t>
      </w:r>
      <w:r w:rsidR="00124F1B" w:rsidRPr="00387299">
        <w:rPr>
          <w:color w:val="000000" w:themeColor="text1"/>
        </w:rPr>
        <w:t>*</w:t>
      </w:r>
      <w:r w:rsidRPr="00387299">
        <w:rPr>
          <w:color w:val="000000" w:themeColor="text1"/>
        </w:rPr>
        <w:t xml:space="preserve"> (</w:t>
      </w:r>
      <w:r w:rsidR="00961F2C" w:rsidRPr="00387299">
        <w:rPr>
          <w:color w:val="000000" w:themeColor="text1"/>
        </w:rPr>
        <w:t>2022</w:t>
      </w:r>
      <w:r w:rsidRPr="00387299">
        <w:rPr>
          <w:color w:val="000000" w:themeColor="text1"/>
        </w:rPr>
        <w:t>). “</w:t>
      </w:r>
      <w:r w:rsidRPr="00387299">
        <w:rPr>
          <w:bCs/>
          <w:color w:val="000000" w:themeColor="text1"/>
        </w:rPr>
        <w:t xml:space="preserve">Reclaiming Land Governance under Climate Change.” In </w:t>
      </w:r>
      <w:r w:rsidRPr="00387299">
        <w:rPr>
          <w:color w:val="000000" w:themeColor="text1"/>
        </w:rPr>
        <w:t xml:space="preserve">Rice, J., Long, J., and </w:t>
      </w:r>
      <w:proofErr w:type="spellStart"/>
      <w:r w:rsidRPr="00387299">
        <w:rPr>
          <w:color w:val="000000" w:themeColor="text1"/>
        </w:rPr>
        <w:t>Levenda</w:t>
      </w:r>
      <w:proofErr w:type="spellEnd"/>
      <w:r w:rsidRPr="00387299">
        <w:rPr>
          <w:color w:val="000000" w:themeColor="text1"/>
        </w:rPr>
        <w:t xml:space="preserve">, A. (eds.), </w:t>
      </w:r>
      <w:r w:rsidRPr="00387299">
        <w:rPr>
          <w:i/>
          <w:color w:val="000000" w:themeColor="text1"/>
        </w:rPr>
        <w:t xml:space="preserve">The Just City in the Era of Climate Change: Theory, Praxis, Resistance. </w:t>
      </w:r>
      <w:r w:rsidRPr="00387299">
        <w:rPr>
          <w:color w:val="000000" w:themeColor="text1"/>
        </w:rPr>
        <w:t>University of Georgia Press.</w:t>
      </w:r>
    </w:p>
    <w:p w14:paraId="5064ADF3" w14:textId="77777777" w:rsidR="00ED57FE" w:rsidRPr="00387299" w:rsidRDefault="00ED57FE" w:rsidP="00ED57FE">
      <w:pPr>
        <w:rPr>
          <w:color w:val="000000" w:themeColor="text1"/>
        </w:rPr>
      </w:pPr>
    </w:p>
    <w:p w14:paraId="4172311F" w14:textId="65F4068F" w:rsidR="00ED57FE" w:rsidRPr="00387299" w:rsidRDefault="00ED57FE" w:rsidP="00ED57FE">
      <w:pPr>
        <w:rPr>
          <w:color w:val="000000" w:themeColor="text1"/>
          <w:shd w:val="clear" w:color="auto" w:fill="FFFFFF"/>
        </w:rPr>
      </w:pPr>
      <w:r w:rsidRPr="00387299">
        <w:rPr>
          <w:color w:val="000000" w:themeColor="text1"/>
        </w:rPr>
        <w:t xml:space="preserve">Chu, E., &amp; </w:t>
      </w:r>
      <w:r w:rsidRPr="00387299">
        <w:rPr>
          <w:b/>
          <w:bCs/>
          <w:color w:val="000000" w:themeColor="text1"/>
        </w:rPr>
        <w:t>Shi, L.</w:t>
      </w:r>
      <w:r w:rsidRPr="00387299">
        <w:rPr>
          <w:color w:val="000000" w:themeColor="text1"/>
        </w:rPr>
        <w:t xml:space="preserve"> (202</w:t>
      </w:r>
      <w:r w:rsidR="00961F2C" w:rsidRPr="00387299">
        <w:rPr>
          <w:color w:val="000000" w:themeColor="text1"/>
        </w:rPr>
        <w:t>2</w:t>
      </w:r>
      <w:r w:rsidRPr="00387299">
        <w:rPr>
          <w:color w:val="000000" w:themeColor="text1"/>
        </w:rPr>
        <w:t>). “</w:t>
      </w:r>
      <w:r w:rsidRPr="00387299">
        <w:rPr>
          <w:bCs/>
          <w:color w:val="000000" w:themeColor="text1"/>
        </w:rPr>
        <w:t xml:space="preserve">Urban Climate Adaptation: Discontents and Alternative Politics.” In </w:t>
      </w:r>
      <w:proofErr w:type="spellStart"/>
      <w:r w:rsidRPr="00387299">
        <w:rPr>
          <w:color w:val="000000" w:themeColor="text1"/>
          <w:shd w:val="clear" w:color="auto" w:fill="FFFFFF"/>
        </w:rPr>
        <w:t>Weinthal</w:t>
      </w:r>
      <w:proofErr w:type="spellEnd"/>
      <w:r w:rsidRPr="00387299">
        <w:rPr>
          <w:color w:val="000000" w:themeColor="text1"/>
          <w:shd w:val="clear" w:color="auto" w:fill="FFFFFF"/>
        </w:rPr>
        <w:t xml:space="preserve">, E., Sowers, J., and </w:t>
      </w:r>
      <w:proofErr w:type="spellStart"/>
      <w:r w:rsidRPr="00387299">
        <w:rPr>
          <w:color w:val="000000" w:themeColor="text1"/>
          <w:shd w:val="clear" w:color="auto" w:fill="FFFFFF"/>
        </w:rPr>
        <w:t>VanDeveer</w:t>
      </w:r>
      <w:proofErr w:type="spellEnd"/>
      <w:r w:rsidRPr="00387299">
        <w:rPr>
          <w:color w:val="000000" w:themeColor="text1"/>
          <w:shd w:val="clear" w:color="auto" w:fill="FFFFFF"/>
        </w:rPr>
        <w:t xml:space="preserve">, S. (eds.), </w:t>
      </w:r>
      <w:r w:rsidRPr="00387299">
        <w:rPr>
          <w:bCs/>
          <w:color w:val="000000" w:themeColor="text1"/>
          <w:shd w:val="clear" w:color="auto" w:fill="FFFFFF"/>
        </w:rPr>
        <w:t>Oxford Handbook of Comparative Environmental Politics</w:t>
      </w:r>
      <w:r w:rsidRPr="00387299">
        <w:rPr>
          <w:color w:val="000000" w:themeColor="text1"/>
          <w:shd w:val="clear" w:color="auto" w:fill="FFFFFF"/>
        </w:rPr>
        <w:t xml:space="preserve">. Oxford University Press. </w:t>
      </w:r>
    </w:p>
    <w:p w14:paraId="54D3570A" w14:textId="77777777" w:rsidR="00ED57FE" w:rsidRPr="00387299" w:rsidRDefault="00ED57FE" w:rsidP="00ED57FE">
      <w:pPr>
        <w:rPr>
          <w:color w:val="000000" w:themeColor="text1"/>
        </w:rPr>
      </w:pPr>
    </w:p>
    <w:p w14:paraId="4ABF003C" w14:textId="19E7C887" w:rsidR="00ED57FE" w:rsidRPr="00387299" w:rsidRDefault="00ED57FE" w:rsidP="00ED57FE">
      <w:pPr>
        <w:rPr>
          <w:color w:val="000000" w:themeColor="text1"/>
        </w:rPr>
      </w:pPr>
      <w:r w:rsidRPr="00387299">
        <w:rPr>
          <w:b/>
          <w:bCs/>
          <w:color w:val="000000" w:themeColor="text1"/>
        </w:rPr>
        <w:t>Shi, L.</w:t>
      </w:r>
      <w:r w:rsidRPr="00387299">
        <w:rPr>
          <w:color w:val="000000" w:themeColor="text1"/>
        </w:rPr>
        <w:t xml:space="preserve"> (2020). “The </w:t>
      </w:r>
      <w:r w:rsidRPr="00387299">
        <w:rPr>
          <w:bCs/>
          <w:color w:val="000000" w:themeColor="text1"/>
        </w:rPr>
        <w:t>New Climate Urbanism: Old Capitalism with Climate Characteristics.</w:t>
      </w:r>
      <w:r w:rsidRPr="00387299">
        <w:rPr>
          <w:color w:val="000000" w:themeColor="text1"/>
        </w:rPr>
        <w:t xml:space="preserve">” In </w:t>
      </w:r>
      <w:proofErr w:type="spellStart"/>
      <w:r w:rsidRPr="00387299">
        <w:rPr>
          <w:color w:val="000000" w:themeColor="text1"/>
        </w:rPr>
        <w:t>Castan</w:t>
      </w:r>
      <w:proofErr w:type="spellEnd"/>
      <w:r w:rsidRPr="00387299">
        <w:rPr>
          <w:color w:val="000000" w:themeColor="text1"/>
        </w:rPr>
        <w:t xml:space="preserve"> </w:t>
      </w:r>
      <w:proofErr w:type="spellStart"/>
      <w:r w:rsidRPr="00387299">
        <w:rPr>
          <w:color w:val="000000" w:themeColor="text1"/>
        </w:rPr>
        <w:t>Broto</w:t>
      </w:r>
      <w:proofErr w:type="spellEnd"/>
      <w:r w:rsidRPr="00387299">
        <w:rPr>
          <w:color w:val="000000" w:themeColor="text1"/>
        </w:rPr>
        <w:t xml:space="preserve">, V., Robin, E., </w:t>
      </w:r>
      <w:r w:rsidR="007F1238" w:rsidRPr="00387299">
        <w:rPr>
          <w:color w:val="000000" w:themeColor="text1"/>
        </w:rPr>
        <w:t>&amp;</w:t>
      </w:r>
      <w:r w:rsidRPr="00387299">
        <w:rPr>
          <w:color w:val="000000" w:themeColor="text1"/>
        </w:rPr>
        <w:t xml:space="preserve"> While, A. (eds.), </w:t>
      </w:r>
      <w:r w:rsidRPr="00387299">
        <w:rPr>
          <w:i/>
          <w:color w:val="000000" w:themeColor="text1"/>
        </w:rPr>
        <w:t>Climate Urbanism: Towards a Critical Research Agenda</w:t>
      </w:r>
      <w:r w:rsidRPr="00387299">
        <w:rPr>
          <w:color w:val="000000" w:themeColor="text1"/>
        </w:rPr>
        <w:t xml:space="preserve">. Palgrave. </w:t>
      </w:r>
    </w:p>
    <w:p w14:paraId="1C78E354" w14:textId="77777777" w:rsidR="00ED57FE" w:rsidRPr="00387299" w:rsidRDefault="00ED57FE" w:rsidP="00ED57FE">
      <w:pPr>
        <w:outlineLvl w:val="2"/>
        <w:rPr>
          <w:rFonts w:eastAsiaTheme="minorHAnsi"/>
          <w:color w:val="000000" w:themeColor="text1"/>
        </w:rPr>
      </w:pPr>
    </w:p>
    <w:p w14:paraId="60DC22B3" w14:textId="11DC8552" w:rsidR="00186F6A" w:rsidRPr="00387299" w:rsidRDefault="00186F6A" w:rsidP="00186F6A">
      <w:pPr>
        <w:outlineLvl w:val="2"/>
        <w:rPr>
          <w:rFonts w:eastAsiaTheme="minorHAnsi"/>
          <w:color w:val="000000" w:themeColor="text1"/>
        </w:rPr>
      </w:pPr>
      <w:r w:rsidRPr="00387299">
        <w:rPr>
          <w:rFonts w:eastAsiaTheme="minorHAnsi"/>
          <w:b/>
          <w:bCs/>
          <w:color w:val="000000" w:themeColor="text1"/>
        </w:rPr>
        <w:t>Shi, L.</w:t>
      </w:r>
      <w:r w:rsidR="00124F1B" w:rsidRPr="00387299">
        <w:rPr>
          <w:color w:val="000000" w:themeColor="text1"/>
        </w:rPr>
        <w:t>*</w:t>
      </w:r>
      <w:r w:rsidRPr="00387299">
        <w:rPr>
          <w:rFonts w:eastAsiaTheme="minorHAnsi"/>
          <w:color w:val="000000" w:themeColor="text1"/>
        </w:rPr>
        <w:t>, Chu, E.</w:t>
      </w:r>
      <w:r w:rsidR="00124F1B" w:rsidRPr="00387299">
        <w:rPr>
          <w:color w:val="000000" w:themeColor="text1"/>
        </w:rPr>
        <w:t>*</w:t>
      </w:r>
      <w:r w:rsidRPr="00387299">
        <w:rPr>
          <w:rFonts w:eastAsiaTheme="minorHAnsi"/>
          <w:color w:val="000000" w:themeColor="text1"/>
        </w:rPr>
        <w:t xml:space="preserve">, &amp; J. </w:t>
      </w:r>
      <w:proofErr w:type="spellStart"/>
      <w:r w:rsidRPr="00387299">
        <w:rPr>
          <w:rFonts w:eastAsiaTheme="minorHAnsi"/>
          <w:color w:val="000000" w:themeColor="text1"/>
        </w:rPr>
        <w:t>Carmin</w:t>
      </w:r>
      <w:proofErr w:type="spellEnd"/>
      <w:r w:rsidRPr="00387299">
        <w:rPr>
          <w:rFonts w:eastAsiaTheme="minorHAnsi"/>
          <w:color w:val="000000" w:themeColor="text1"/>
        </w:rPr>
        <w:t xml:space="preserve">. (2016). “Global Patterns of Adaptation Planning: Results from a Global Survey.” In K. </w:t>
      </w:r>
      <w:proofErr w:type="spellStart"/>
      <w:r w:rsidRPr="00387299">
        <w:rPr>
          <w:rFonts w:eastAsiaTheme="minorHAnsi"/>
          <w:color w:val="000000" w:themeColor="text1"/>
        </w:rPr>
        <w:t>Seto</w:t>
      </w:r>
      <w:proofErr w:type="spellEnd"/>
      <w:r w:rsidRPr="00387299">
        <w:rPr>
          <w:rFonts w:eastAsiaTheme="minorHAnsi"/>
          <w:color w:val="000000" w:themeColor="text1"/>
        </w:rPr>
        <w:t xml:space="preserve"> and W. </w:t>
      </w:r>
      <w:proofErr w:type="spellStart"/>
      <w:r w:rsidRPr="00387299">
        <w:rPr>
          <w:rFonts w:eastAsiaTheme="minorHAnsi"/>
          <w:color w:val="000000" w:themeColor="text1"/>
        </w:rPr>
        <w:t>Solecki</w:t>
      </w:r>
      <w:proofErr w:type="spellEnd"/>
      <w:r w:rsidRPr="00387299">
        <w:rPr>
          <w:rFonts w:eastAsiaTheme="minorHAnsi"/>
          <w:color w:val="000000" w:themeColor="text1"/>
        </w:rPr>
        <w:t xml:space="preserve"> (eds.), </w:t>
      </w:r>
      <w:r w:rsidRPr="00387299">
        <w:rPr>
          <w:rFonts w:eastAsiaTheme="minorHAnsi"/>
          <w:i/>
          <w:color w:val="000000" w:themeColor="text1"/>
        </w:rPr>
        <w:t>Handbook on Urbanization and Global Environmental Change</w:t>
      </w:r>
      <w:r w:rsidRPr="00387299">
        <w:rPr>
          <w:rFonts w:eastAsiaTheme="minorHAnsi"/>
          <w:color w:val="000000" w:themeColor="text1"/>
        </w:rPr>
        <w:t xml:space="preserve">. Philadelphia: Taylor and Francis. </w:t>
      </w:r>
    </w:p>
    <w:p w14:paraId="2C6EB9CD" w14:textId="77777777" w:rsidR="00ED57FE" w:rsidRPr="00387299" w:rsidRDefault="00ED57FE" w:rsidP="00ED57FE">
      <w:pPr>
        <w:outlineLvl w:val="2"/>
        <w:rPr>
          <w:rFonts w:eastAsiaTheme="minorHAnsi"/>
          <w:color w:val="000000" w:themeColor="text1"/>
        </w:rPr>
      </w:pPr>
    </w:p>
    <w:p w14:paraId="2EDAA96B" w14:textId="6BF57F97" w:rsidR="00ED57FE" w:rsidRPr="00387299" w:rsidRDefault="00ED57FE" w:rsidP="00ED57FE">
      <w:pPr>
        <w:outlineLvl w:val="2"/>
        <w:rPr>
          <w:rFonts w:eastAsiaTheme="minorHAnsi"/>
          <w:color w:val="000000" w:themeColor="text1"/>
        </w:rPr>
      </w:pPr>
      <w:proofErr w:type="spellStart"/>
      <w:r w:rsidRPr="00387299">
        <w:rPr>
          <w:rFonts w:eastAsiaTheme="minorHAnsi"/>
          <w:color w:val="000000" w:themeColor="text1"/>
        </w:rPr>
        <w:t>Carmin</w:t>
      </w:r>
      <w:proofErr w:type="spellEnd"/>
      <w:r w:rsidRPr="00387299">
        <w:rPr>
          <w:rFonts w:eastAsiaTheme="minorHAnsi"/>
          <w:color w:val="000000" w:themeColor="text1"/>
        </w:rPr>
        <w:t>, J., Tierney, K., Chu, E.</w:t>
      </w:r>
      <w:r w:rsidR="00124F1B" w:rsidRPr="00387299">
        <w:rPr>
          <w:color w:val="000000" w:themeColor="text1"/>
        </w:rPr>
        <w:t>*</w:t>
      </w:r>
      <w:r w:rsidRPr="00387299">
        <w:rPr>
          <w:rFonts w:eastAsiaTheme="minorHAnsi"/>
          <w:color w:val="000000" w:themeColor="text1"/>
        </w:rPr>
        <w:t xml:space="preserve">, Hunter, L., Roberts, T., &amp; </w:t>
      </w:r>
      <w:r w:rsidRPr="00387299">
        <w:rPr>
          <w:rFonts w:eastAsiaTheme="minorHAnsi"/>
          <w:b/>
          <w:bCs/>
          <w:color w:val="000000" w:themeColor="text1"/>
        </w:rPr>
        <w:t>Shi</w:t>
      </w:r>
      <w:r w:rsidR="00124F1B" w:rsidRPr="00387299">
        <w:rPr>
          <w:rFonts w:eastAsiaTheme="minorHAnsi"/>
          <w:b/>
          <w:bCs/>
          <w:color w:val="000000" w:themeColor="text1"/>
        </w:rPr>
        <w:t>, L</w:t>
      </w:r>
      <w:r w:rsidRPr="00387299">
        <w:rPr>
          <w:rFonts w:eastAsiaTheme="minorHAnsi"/>
          <w:color w:val="000000" w:themeColor="text1"/>
        </w:rPr>
        <w:t>.</w:t>
      </w:r>
      <w:r w:rsidR="00124F1B" w:rsidRPr="00387299">
        <w:rPr>
          <w:b/>
          <w:bCs/>
          <w:color w:val="000000" w:themeColor="text1"/>
        </w:rPr>
        <w:t>*</w:t>
      </w:r>
      <w:r w:rsidRPr="00387299">
        <w:rPr>
          <w:rFonts w:eastAsiaTheme="minorHAnsi"/>
          <w:color w:val="000000" w:themeColor="text1"/>
        </w:rPr>
        <w:t xml:space="preserve"> (2015). “Adaptation to Climate Change.” In R.E. Dunlap and R. Brulle (eds.), </w:t>
      </w:r>
      <w:r w:rsidRPr="00387299">
        <w:rPr>
          <w:rFonts w:eastAsiaTheme="minorHAnsi"/>
          <w:i/>
          <w:iCs/>
          <w:color w:val="000000" w:themeColor="text1"/>
        </w:rPr>
        <w:t>Climate Change and Society:</w:t>
      </w:r>
      <w:r w:rsidRPr="00387299">
        <w:rPr>
          <w:rFonts w:eastAsiaTheme="minorHAnsi"/>
          <w:color w:val="000000" w:themeColor="text1"/>
        </w:rPr>
        <w:t xml:space="preserve"> </w:t>
      </w:r>
      <w:r w:rsidRPr="00387299">
        <w:rPr>
          <w:rFonts w:eastAsiaTheme="minorHAnsi"/>
          <w:i/>
          <w:iCs/>
          <w:color w:val="000000" w:themeColor="text1"/>
        </w:rPr>
        <w:t>Sociological Perspectives</w:t>
      </w:r>
      <w:r w:rsidRPr="00387299">
        <w:rPr>
          <w:rFonts w:eastAsiaTheme="minorHAnsi"/>
          <w:color w:val="000000" w:themeColor="text1"/>
        </w:rPr>
        <w:t>. Oxford: Oxford University Press.</w:t>
      </w:r>
    </w:p>
    <w:p w14:paraId="7CC7F746" w14:textId="2BC04C6D" w:rsidR="00A67535" w:rsidRPr="00387299" w:rsidRDefault="00A67535" w:rsidP="00A67535">
      <w:pPr>
        <w:rPr>
          <w:b/>
          <w:color w:val="000000" w:themeColor="text1"/>
        </w:rPr>
      </w:pPr>
    </w:p>
    <w:p w14:paraId="1E66205C" w14:textId="22BA7D25" w:rsidR="00A67535" w:rsidRPr="00387299" w:rsidRDefault="00CB2056" w:rsidP="00A67535">
      <w:pPr>
        <w:rPr>
          <w:b/>
          <w:color w:val="000000" w:themeColor="text1"/>
        </w:rPr>
      </w:pPr>
      <w:r>
        <w:rPr>
          <w:rFonts w:hint="eastAsia"/>
          <w:b/>
          <w:color w:val="000000" w:themeColor="text1"/>
          <w:lang w:eastAsia="zh-TW"/>
        </w:rPr>
        <w:t>Re</w:t>
      </w:r>
      <w:r>
        <w:rPr>
          <w:b/>
          <w:color w:val="000000" w:themeColor="text1"/>
          <w:lang w:eastAsia="zh-TW"/>
        </w:rPr>
        <w:t xml:space="preserve">ports &amp; </w:t>
      </w:r>
      <w:r w:rsidR="00A67535" w:rsidRPr="00387299">
        <w:rPr>
          <w:b/>
          <w:color w:val="000000" w:themeColor="text1"/>
        </w:rPr>
        <w:t>Professional Publications</w:t>
      </w:r>
    </w:p>
    <w:p w14:paraId="4EF41A80" w14:textId="77777777" w:rsidR="00A67535" w:rsidRPr="00387299" w:rsidRDefault="00A67535" w:rsidP="00A67535">
      <w:pPr>
        <w:rPr>
          <w:b/>
          <w:color w:val="000000" w:themeColor="text1"/>
        </w:rPr>
      </w:pPr>
    </w:p>
    <w:p w14:paraId="5F4486A5" w14:textId="64E1E30D" w:rsidR="00CB2056" w:rsidRPr="00CB2056" w:rsidRDefault="00CB2056" w:rsidP="00F76B19">
      <w:pPr>
        <w:rPr>
          <w:i/>
          <w:iCs/>
          <w:color w:val="000000" w:themeColor="text1"/>
          <w:shd w:val="clear" w:color="auto" w:fill="FFFFFF"/>
        </w:rPr>
      </w:pPr>
      <w:r w:rsidRPr="00CB2056">
        <w:rPr>
          <w:color w:val="000000" w:themeColor="text1"/>
          <w:shd w:val="clear" w:color="auto" w:fill="FFFFFF"/>
        </w:rPr>
        <w:t xml:space="preserve">Main, K.L., Marcell, K., Weber, A., </w:t>
      </w:r>
      <w:r w:rsidRPr="00CB2056">
        <w:rPr>
          <w:b/>
          <w:bCs/>
          <w:color w:val="000000" w:themeColor="text1"/>
          <w:shd w:val="clear" w:color="auto" w:fill="FFFFFF"/>
        </w:rPr>
        <w:t>Shi, L.</w:t>
      </w:r>
      <w:r>
        <w:rPr>
          <w:color w:val="000000" w:themeColor="text1"/>
          <w:shd w:val="clear" w:color="auto" w:fill="FFFFFF"/>
        </w:rPr>
        <w:t>,</w:t>
      </w:r>
      <w:r w:rsidRPr="00CB2056">
        <w:rPr>
          <w:color w:val="000000" w:themeColor="text1"/>
          <w:shd w:val="clear" w:color="auto" w:fill="FFFFFF"/>
        </w:rPr>
        <w:t xml:space="preserve"> </w:t>
      </w:r>
      <w:proofErr w:type="spellStart"/>
      <w:r w:rsidRPr="00CB2056">
        <w:rPr>
          <w:color w:val="000000" w:themeColor="text1"/>
          <w:shd w:val="clear" w:color="auto" w:fill="FFFFFF"/>
        </w:rPr>
        <w:t>Osthues</w:t>
      </w:r>
      <w:proofErr w:type="spellEnd"/>
      <w:r w:rsidRPr="00CB2056">
        <w:rPr>
          <w:color w:val="000000" w:themeColor="text1"/>
          <w:shd w:val="clear" w:color="auto" w:fill="FFFFFF"/>
        </w:rPr>
        <w:t xml:space="preserve">, M., Hanson, S., Siders, A.R., Bouw, M., Chester, A., Lawton, J. </w:t>
      </w:r>
      <w:r>
        <w:rPr>
          <w:color w:val="000000" w:themeColor="text1"/>
          <w:shd w:val="clear" w:color="auto" w:fill="FFFFFF"/>
        </w:rPr>
        <w:t xml:space="preserve">(2024). </w:t>
      </w:r>
      <w:r w:rsidRPr="00CB2056">
        <w:rPr>
          <w:color w:val="000000" w:themeColor="text1"/>
          <w:shd w:val="clear" w:color="auto" w:fill="FFFFFF"/>
        </w:rPr>
        <w:t xml:space="preserve">Best </w:t>
      </w:r>
      <w:r>
        <w:rPr>
          <w:color w:val="000000" w:themeColor="text1"/>
          <w:shd w:val="clear" w:color="auto" w:fill="FFFFFF"/>
        </w:rPr>
        <w:t xml:space="preserve">Practices for Voluntary Home Buyouts: </w:t>
      </w:r>
      <w:r w:rsidRPr="00CB2056">
        <w:rPr>
          <w:color w:val="000000" w:themeColor="text1"/>
          <w:shd w:val="clear" w:color="auto" w:fill="FFFFFF"/>
        </w:rPr>
        <w:t>Recommendations to the New York State Office of Resilient Homes and Communities</w:t>
      </w:r>
      <w:r>
        <w:rPr>
          <w:color w:val="000000" w:themeColor="text1"/>
          <w:shd w:val="clear" w:color="auto" w:fill="FFFFFF"/>
        </w:rPr>
        <w:t xml:space="preserve">. New York: The Nature Conservancy. </w:t>
      </w:r>
    </w:p>
    <w:p w14:paraId="103F08B6" w14:textId="77777777" w:rsidR="00CB2056" w:rsidRPr="00CB2056" w:rsidRDefault="00CB2056" w:rsidP="00F76B19">
      <w:pPr>
        <w:rPr>
          <w:color w:val="000000" w:themeColor="text1"/>
          <w:shd w:val="clear" w:color="auto" w:fill="FFFFFF"/>
        </w:rPr>
      </w:pPr>
    </w:p>
    <w:p w14:paraId="0B8D79B8" w14:textId="272205C8" w:rsidR="00F76B19" w:rsidRPr="00F76B19" w:rsidRDefault="00F76B19" w:rsidP="00F76B19">
      <w:pPr>
        <w:rPr>
          <w:color w:val="000000" w:themeColor="text1"/>
          <w:shd w:val="clear" w:color="auto" w:fill="FFFFFF"/>
        </w:rPr>
      </w:pPr>
      <w:r w:rsidRPr="00F76B19">
        <w:rPr>
          <w:b/>
          <w:bCs/>
          <w:color w:val="000000" w:themeColor="text1"/>
          <w:shd w:val="clear" w:color="auto" w:fill="FFFFFF"/>
        </w:rPr>
        <w:t>Shi, L.</w:t>
      </w:r>
      <w:r w:rsidRPr="00F76B19">
        <w:rPr>
          <w:color w:val="000000" w:themeColor="text1"/>
          <w:shd w:val="clear" w:color="auto" w:fill="FFFFFF"/>
        </w:rPr>
        <w:t xml:space="preserve">, </w:t>
      </w:r>
      <w:proofErr w:type="spellStart"/>
      <w:r w:rsidRPr="00F76B19">
        <w:rPr>
          <w:color w:val="000000" w:themeColor="text1"/>
          <w:shd w:val="clear" w:color="auto" w:fill="FFFFFF"/>
        </w:rPr>
        <w:t>Boicourt</w:t>
      </w:r>
      <w:proofErr w:type="spellEnd"/>
      <w:r w:rsidRPr="00F76B19">
        <w:rPr>
          <w:color w:val="000000" w:themeColor="text1"/>
          <w:shd w:val="clear" w:color="auto" w:fill="FFFFFF"/>
        </w:rPr>
        <w:t xml:space="preserve">, K., Ng, E., Santacruz, L., Carlin, D., </w:t>
      </w:r>
      <w:proofErr w:type="spellStart"/>
      <w:r w:rsidRPr="00F76B19">
        <w:rPr>
          <w:color w:val="000000" w:themeColor="text1"/>
          <w:shd w:val="clear" w:color="auto" w:fill="FFFFFF"/>
        </w:rPr>
        <w:t>Rotbert</w:t>
      </w:r>
      <w:proofErr w:type="spellEnd"/>
      <w:r w:rsidRPr="00F76B19">
        <w:rPr>
          <w:color w:val="000000" w:themeColor="text1"/>
          <w:shd w:val="clear" w:color="auto" w:fill="FFFFFF"/>
        </w:rPr>
        <w:t>, J., Bhalla, A.,</w:t>
      </w:r>
      <w:r>
        <w:rPr>
          <w:color w:val="000000" w:themeColor="text1"/>
          <w:shd w:val="clear" w:color="auto" w:fill="FFFFFF"/>
        </w:rPr>
        <w:t xml:space="preserve"> </w:t>
      </w:r>
      <w:r w:rsidRPr="00F76B19">
        <w:rPr>
          <w:color w:val="000000" w:themeColor="text1"/>
          <w:shd w:val="clear" w:color="auto" w:fill="FFFFFF"/>
        </w:rPr>
        <w:t xml:space="preserve">Brenner, R.M., Garg, A., Jones, S., </w:t>
      </w:r>
      <w:proofErr w:type="spellStart"/>
      <w:r w:rsidRPr="00F76B19">
        <w:rPr>
          <w:color w:val="000000" w:themeColor="text1"/>
          <w:shd w:val="clear" w:color="auto" w:fill="FFFFFF"/>
        </w:rPr>
        <w:t>Kann</w:t>
      </w:r>
      <w:proofErr w:type="spellEnd"/>
      <w:r w:rsidRPr="00F76B19">
        <w:rPr>
          <w:color w:val="000000" w:themeColor="text1"/>
          <w:shd w:val="clear" w:color="auto" w:fill="FFFFFF"/>
        </w:rPr>
        <w:t xml:space="preserve">, E., Ru, Singh, R., Y., </w:t>
      </w:r>
      <w:proofErr w:type="spellStart"/>
      <w:r w:rsidRPr="00F76B19">
        <w:rPr>
          <w:color w:val="000000" w:themeColor="text1"/>
          <w:shd w:val="clear" w:color="auto" w:fill="FFFFFF"/>
        </w:rPr>
        <w:t>Spande</w:t>
      </w:r>
      <w:proofErr w:type="spellEnd"/>
      <w:r w:rsidRPr="00F76B19">
        <w:rPr>
          <w:color w:val="000000" w:themeColor="text1"/>
          <w:shd w:val="clear" w:color="auto" w:fill="FFFFFF"/>
        </w:rPr>
        <w:t>, J., Spicer,</w:t>
      </w:r>
      <w:r>
        <w:rPr>
          <w:color w:val="000000" w:themeColor="text1"/>
          <w:shd w:val="clear" w:color="auto" w:fill="FFFFFF"/>
        </w:rPr>
        <w:t xml:space="preserve"> </w:t>
      </w:r>
      <w:r w:rsidRPr="00F76B19">
        <w:rPr>
          <w:color w:val="000000" w:themeColor="text1"/>
          <w:shd w:val="clear" w:color="auto" w:fill="FFFFFF"/>
        </w:rPr>
        <w:t xml:space="preserve">J., </w:t>
      </w:r>
      <w:proofErr w:type="spellStart"/>
      <w:r w:rsidRPr="00F76B19">
        <w:rPr>
          <w:color w:val="000000" w:themeColor="text1"/>
          <w:shd w:val="clear" w:color="auto" w:fill="FFFFFF"/>
        </w:rPr>
        <w:t>Tindol</w:t>
      </w:r>
      <w:proofErr w:type="spellEnd"/>
      <w:r w:rsidRPr="00F76B19">
        <w:rPr>
          <w:color w:val="000000" w:themeColor="text1"/>
          <w:shd w:val="clear" w:color="auto" w:fill="FFFFFF"/>
        </w:rPr>
        <w:t xml:space="preserve">, K.V. (2024). An </w:t>
      </w:r>
      <w:r w:rsidRPr="00F76B19">
        <w:rPr>
          <w:color w:val="000000" w:themeColor="text1"/>
          <w:shd w:val="clear" w:color="auto" w:fill="FFFFFF"/>
        </w:rPr>
        <w:lastRenderedPageBreak/>
        <w:t>Assessment of NYC Cooperative Housing’s Climate</w:t>
      </w:r>
      <w:r>
        <w:rPr>
          <w:color w:val="000000" w:themeColor="text1"/>
          <w:shd w:val="clear" w:color="auto" w:fill="FFFFFF"/>
        </w:rPr>
        <w:t xml:space="preserve"> </w:t>
      </w:r>
      <w:r w:rsidRPr="00F76B19">
        <w:rPr>
          <w:color w:val="000000" w:themeColor="text1"/>
          <w:shd w:val="clear" w:color="auto" w:fill="FFFFFF"/>
        </w:rPr>
        <w:t>Vulnerability and Barriers to Adaptation. Ithaca, NY: Cornell University.</w:t>
      </w:r>
    </w:p>
    <w:p w14:paraId="4DFDFE49" w14:textId="77777777" w:rsidR="00F76B19" w:rsidRDefault="00F76B19" w:rsidP="00F76B19">
      <w:pPr>
        <w:rPr>
          <w:color w:val="000000" w:themeColor="text1"/>
          <w:shd w:val="clear" w:color="auto" w:fill="FFFFFF"/>
        </w:rPr>
      </w:pPr>
    </w:p>
    <w:p w14:paraId="3C212D99" w14:textId="14AC523C" w:rsidR="002F2EF3" w:rsidRDefault="002F2EF3" w:rsidP="00A67535">
      <w:pPr>
        <w:rPr>
          <w:b/>
          <w:bCs/>
          <w:color w:val="000000" w:themeColor="text1"/>
          <w:shd w:val="clear" w:color="auto" w:fill="FFFFFF"/>
        </w:rPr>
      </w:pPr>
      <w:r>
        <w:rPr>
          <w:b/>
          <w:bCs/>
          <w:color w:val="000000" w:themeColor="text1"/>
          <w:shd w:val="clear" w:color="auto" w:fill="FFFFFF"/>
        </w:rPr>
        <w:t>Shi, L.</w:t>
      </w:r>
      <w:r w:rsidRPr="002F2EF3">
        <w:rPr>
          <w:color w:val="000000" w:themeColor="text1"/>
          <w:shd w:val="clear" w:color="auto" w:fill="FFFFFF"/>
        </w:rPr>
        <w:t xml:space="preserve">, </w:t>
      </w:r>
      <w:r w:rsidRPr="002F2EF3">
        <w:rPr>
          <w:color w:val="000000" w:themeColor="text1"/>
          <w:shd w:val="clear" w:color="auto" w:fill="FFFFFF"/>
        </w:rPr>
        <w:t xml:space="preserve">Abrash Walton, </w:t>
      </w:r>
      <w:r>
        <w:rPr>
          <w:color w:val="000000" w:themeColor="text1"/>
          <w:shd w:val="clear" w:color="auto" w:fill="FFFFFF"/>
        </w:rPr>
        <w:t xml:space="preserve">A., </w:t>
      </w:r>
      <w:r w:rsidRPr="002F2EF3">
        <w:rPr>
          <w:color w:val="000000" w:themeColor="text1"/>
          <w:shd w:val="clear" w:color="auto" w:fill="FFFFFF"/>
        </w:rPr>
        <w:t xml:space="preserve">Allred, </w:t>
      </w:r>
      <w:r>
        <w:rPr>
          <w:color w:val="000000" w:themeColor="text1"/>
          <w:shd w:val="clear" w:color="auto" w:fill="FFFFFF"/>
        </w:rPr>
        <w:t xml:space="preserve">S. </w:t>
      </w:r>
      <w:r w:rsidRPr="002F2EF3">
        <w:rPr>
          <w:color w:val="000000" w:themeColor="text1"/>
          <w:shd w:val="clear" w:color="auto" w:fill="FFFFFF"/>
        </w:rPr>
        <w:t xml:space="preserve">Daniels, </w:t>
      </w:r>
      <w:r>
        <w:rPr>
          <w:color w:val="000000" w:themeColor="text1"/>
          <w:shd w:val="clear" w:color="auto" w:fill="FFFFFF"/>
        </w:rPr>
        <w:t xml:space="preserve">C. </w:t>
      </w:r>
      <w:r w:rsidRPr="002F2EF3">
        <w:rPr>
          <w:color w:val="000000" w:themeColor="text1"/>
          <w:shd w:val="clear" w:color="auto" w:fill="FFFFFF"/>
        </w:rPr>
        <w:t xml:space="preserve">Hart, </w:t>
      </w:r>
      <w:r>
        <w:rPr>
          <w:color w:val="000000" w:themeColor="text1"/>
          <w:shd w:val="clear" w:color="auto" w:fill="FFFFFF"/>
        </w:rPr>
        <w:t xml:space="preserve">D., </w:t>
      </w:r>
      <w:r w:rsidRPr="002F2EF3">
        <w:rPr>
          <w:color w:val="000000" w:themeColor="text1"/>
          <w:shd w:val="clear" w:color="auto" w:fill="FFFFFF"/>
        </w:rPr>
        <w:t xml:space="preserve">Levesque, </w:t>
      </w:r>
      <w:r>
        <w:rPr>
          <w:color w:val="000000" w:themeColor="text1"/>
          <w:shd w:val="clear" w:color="auto" w:fill="FFFFFF"/>
        </w:rPr>
        <w:t xml:space="preserve">V., </w:t>
      </w:r>
      <w:r w:rsidRPr="002F2EF3">
        <w:rPr>
          <w:color w:val="000000" w:themeColor="text1"/>
          <w:shd w:val="clear" w:color="auto" w:fill="FFFFFF"/>
        </w:rPr>
        <w:t xml:space="preserve">Moser, </w:t>
      </w:r>
      <w:r>
        <w:rPr>
          <w:color w:val="000000" w:themeColor="text1"/>
          <w:shd w:val="clear" w:color="auto" w:fill="FFFFFF"/>
        </w:rPr>
        <w:t xml:space="preserve">S., </w:t>
      </w:r>
      <w:r w:rsidRPr="002F2EF3">
        <w:rPr>
          <w:color w:val="000000" w:themeColor="text1"/>
          <w:shd w:val="clear" w:color="auto" w:fill="FFFFFF"/>
        </w:rPr>
        <w:t xml:space="preserve">Osterberg, </w:t>
      </w:r>
      <w:r>
        <w:rPr>
          <w:color w:val="000000" w:themeColor="text1"/>
          <w:shd w:val="clear" w:color="auto" w:fill="FFFFFF"/>
        </w:rPr>
        <w:t xml:space="preserve">E., </w:t>
      </w:r>
      <w:r w:rsidRPr="002F2EF3">
        <w:rPr>
          <w:color w:val="000000" w:themeColor="text1"/>
          <w:shd w:val="clear" w:color="auto" w:fill="FFFFFF"/>
        </w:rPr>
        <w:t xml:space="preserve">Peterson, </w:t>
      </w:r>
      <w:r>
        <w:rPr>
          <w:color w:val="000000" w:themeColor="text1"/>
          <w:shd w:val="clear" w:color="auto" w:fill="FFFFFF"/>
        </w:rPr>
        <w:t xml:space="preserve">J., </w:t>
      </w:r>
      <w:proofErr w:type="spellStart"/>
      <w:r w:rsidRPr="002F2EF3">
        <w:rPr>
          <w:color w:val="000000" w:themeColor="text1"/>
          <w:shd w:val="clear" w:color="auto" w:fill="FFFFFF"/>
        </w:rPr>
        <w:t>Reidmiller</w:t>
      </w:r>
      <w:proofErr w:type="spellEnd"/>
      <w:r w:rsidRPr="002F2EF3">
        <w:rPr>
          <w:color w:val="000000" w:themeColor="text1"/>
          <w:shd w:val="clear" w:color="auto" w:fill="FFFFFF"/>
        </w:rPr>
        <w:t xml:space="preserve">, </w:t>
      </w:r>
      <w:r>
        <w:rPr>
          <w:color w:val="000000" w:themeColor="text1"/>
          <w:shd w:val="clear" w:color="auto" w:fill="FFFFFF"/>
        </w:rPr>
        <w:t xml:space="preserve">D., </w:t>
      </w:r>
      <w:r w:rsidRPr="002F2EF3">
        <w:rPr>
          <w:color w:val="000000" w:themeColor="text1"/>
          <w:shd w:val="clear" w:color="auto" w:fill="FFFFFF"/>
        </w:rPr>
        <w:t xml:space="preserve">Wake, </w:t>
      </w:r>
      <w:r>
        <w:rPr>
          <w:color w:val="000000" w:themeColor="text1"/>
          <w:shd w:val="clear" w:color="auto" w:fill="FFFFFF"/>
        </w:rPr>
        <w:t xml:space="preserve">C., </w:t>
      </w:r>
      <w:r w:rsidRPr="002F2EF3">
        <w:rPr>
          <w:color w:val="000000" w:themeColor="text1"/>
          <w:shd w:val="clear" w:color="auto" w:fill="FFFFFF"/>
        </w:rPr>
        <w:t xml:space="preserve">Weaver, </w:t>
      </w:r>
      <w:r>
        <w:rPr>
          <w:color w:val="000000" w:themeColor="text1"/>
          <w:shd w:val="clear" w:color="auto" w:fill="FFFFFF"/>
        </w:rPr>
        <w:t xml:space="preserve">R., </w:t>
      </w:r>
      <w:r w:rsidRPr="002F2EF3">
        <w:rPr>
          <w:color w:val="000000" w:themeColor="text1"/>
          <w:shd w:val="clear" w:color="auto" w:fill="FFFFFF"/>
        </w:rPr>
        <w:t xml:space="preserve">Wise, </w:t>
      </w:r>
      <w:r>
        <w:rPr>
          <w:color w:val="000000" w:themeColor="text1"/>
          <w:shd w:val="clear" w:color="auto" w:fill="FFFFFF"/>
        </w:rPr>
        <w:t xml:space="preserve">L., </w:t>
      </w:r>
      <w:r w:rsidRPr="002F2EF3">
        <w:rPr>
          <w:color w:val="000000" w:themeColor="text1"/>
          <w:shd w:val="clear" w:color="auto" w:fill="FFFFFF"/>
        </w:rPr>
        <w:t xml:space="preserve">Epps, </w:t>
      </w:r>
      <w:r>
        <w:rPr>
          <w:color w:val="000000" w:themeColor="text1"/>
          <w:shd w:val="clear" w:color="auto" w:fill="FFFFFF"/>
        </w:rPr>
        <w:t xml:space="preserve">A., </w:t>
      </w:r>
      <w:proofErr w:type="spellStart"/>
      <w:r w:rsidRPr="002F2EF3">
        <w:rPr>
          <w:color w:val="000000" w:themeColor="text1"/>
          <w:shd w:val="clear" w:color="auto" w:fill="FFFFFF"/>
        </w:rPr>
        <w:t>Kann</w:t>
      </w:r>
      <w:proofErr w:type="spellEnd"/>
      <w:r w:rsidRPr="002F2EF3">
        <w:rPr>
          <w:color w:val="000000" w:themeColor="text1"/>
          <w:shd w:val="clear" w:color="auto" w:fill="FFFFFF"/>
        </w:rPr>
        <w:t>,</w:t>
      </w:r>
      <w:r>
        <w:rPr>
          <w:color w:val="000000" w:themeColor="text1"/>
          <w:shd w:val="clear" w:color="auto" w:fill="FFFFFF"/>
        </w:rPr>
        <w:t xml:space="preserve"> E., </w:t>
      </w:r>
      <w:proofErr w:type="spellStart"/>
      <w:r w:rsidRPr="002F2EF3">
        <w:rPr>
          <w:color w:val="000000" w:themeColor="text1"/>
          <w:shd w:val="clear" w:color="auto" w:fill="FFFFFF"/>
        </w:rPr>
        <w:t>Oertel</w:t>
      </w:r>
      <w:proofErr w:type="spellEnd"/>
      <w:r w:rsidRPr="002F2EF3">
        <w:rPr>
          <w:color w:val="000000" w:themeColor="text1"/>
          <w:shd w:val="clear" w:color="auto" w:fill="FFFFFF"/>
        </w:rPr>
        <w:t>,</w:t>
      </w:r>
      <w:r>
        <w:rPr>
          <w:color w:val="000000" w:themeColor="text1"/>
          <w:shd w:val="clear" w:color="auto" w:fill="FFFFFF"/>
        </w:rPr>
        <w:t xml:space="preserve"> L., </w:t>
      </w:r>
      <w:r w:rsidRPr="002F2EF3">
        <w:rPr>
          <w:color w:val="000000" w:themeColor="text1"/>
          <w:shd w:val="clear" w:color="auto" w:fill="FFFFFF"/>
        </w:rPr>
        <w:t xml:space="preserve">Renders, </w:t>
      </w:r>
      <w:r>
        <w:rPr>
          <w:color w:val="000000" w:themeColor="text1"/>
          <w:shd w:val="clear" w:color="auto" w:fill="FFFFFF"/>
        </w:rPr>
        <w:t xml:space="preserve">R., &amp; </w:t>
      </w:r>
      <w:r w:rsidRPr="002F2EF3">
        <w:rPr>
          <w:color w:val="000000" w:themeColor="text1"/>
          <w:shd w:val="clear" w:color="auto" w:fill="FFFFFF"/>
        </w:rPr>
        <w:t>Winkley</w:t>
      </w:r>
      <w:r>
        <w:rPr>
          <w:color w:val="000000" w:themeColor="text1"/>
          <w:shd w:val="clear" w:color="auto" w:fill="FFFFFF"/>
        </w:rPr>
        <w:t>, E.</w:t>
      </w:r>
      <w:r w:rsidRPr="002F2EF3">
        <w:rPr>
          <w:color w:val="000000" w:themeColor="text1"/>
          <w:shd w:val="clear" w:color="auto" w:fill="FFFFFF"/>
        </w:rPr>
        <w:t xml:space="preserve"> (2023).</w:t>
      </w:r>
      <w:r>
        <w:rPr>
          <w:b/>
          <w:bCs/>
          <w:color w:val="000000" w:themeColor="text1"/>
          <w:shd w:val="clear" w:color="auto" w:fill="FFFFFF"/>
        </w:rPr>
        <w:t xml:space="preserve"> </w:t>
      </w:r>
      <w:r w:rsidRPr="002F2EF3">
        <w:rPr>
          <w:color w:val="000000" w:themeColor="text1"/>
          <w:shd w:val="clear" w:color="auto" w:fill="FFFFFF"/>
        </w:rPr>
        <w:t>A Northeast</w:t>
      </w:r>
      <w:r>
        <w:rPr>
          <w:color w:val="000000" w:themeColor="text1"/>
          <w:shd w:val="clear" w:color="auto" w:fill="FFFFFF"/>
        </w:rPr>
        <w:t xml:space="preserve"> Safe &amp; Thriving for All (NEST). Final Report to NOAA </w:t>
      </w:r>
      <w:r w:rsidRPr="002F2EF3">
        <w:rPr>
          <w:color w:val="000000" w:themeColor="text1"/>
          <w:shd w:val="clear" w:color="auto" w:fill="FFFFFF"/>
        </w:rPr>
        <w:t>Climate Program Office Climate Adaptation Partnerships Planning Grant.</w:t>
      </w:r>
      <w:r>
        <w:rPr>
          <w:b/>
          <w:bCs/>
          <w:color w:val="000000" w:themeColor="text1"/>
          <w:shd w:val="clear" w:color="auto" w:fill="FFFFFF"/>
        </w:rPr>
        <w:t xml:space="preserve"> </w:t>
      </w:r>
    </w:p>
    <w:p w14:paraId="5BF0B58B" w14:textId="77777777" w:rsidR="002F2EF3" w:rsidRDefault="002F2EF3" w:rsidP="00A67535">
      <w:pPr>
        <w:rPr>
          <w:b/>
          <w:bCs/>
          <w:color w:val="000000" w:themeColor="text1"/>
          <w:shd w:val="clear" w:color="auto" w:fill="FFFFFF"/>
        </w:rPr>
      </w:pPr>
    </w:p>
    <w:p w14:paraId="05A9795E" w14:textId="5432CE4C" w:rsidR="00A67535" w:rsidRPr="00387299" w:rsidRDefault="00456E60" w:rsidP="00A67535">
      <w:pPr>
        <w:rPr>
          <w:color w:val="000000" w:themeColor="text1"/>
        </w:rPr>
      </w:pPr>
      <w:r w:rsidRPr="00F76B19">
        <w:rPr>
          <w:b/>
          <w:bCs/>
          <w:color w:val="000000" w:themeColor="text1"/>
          <w:shd w:val="clear" w:color="auto" w:fill="FFFFFF"/>
        </w:rPr>
        <w:t>Shi, L.</w:t>
      </w:r>
      <w:r w:rsidRPr="00387299">
        <w:rPr>
          <w:color w:val="000000" w:themeColor="text1"/>
          <w:shd w:val="clear" w:color="auto" w:fill="FFFFFF"/>
        </w:rPr>
        <w:t xml:space="preserve">, </w:t>
      </w:r>
      <w:proofErr w:type="spellStart"/>
      <w:r w:rsidR="00A67535" w:rsidRPr="00387299">
        <w:rPr>
          <w:color w:val="000000" w:themeColor="text1"/>
          <w:shd w:val="clear" w:color="auto" w:fill="FFFFFF"/>
        </w:rPr>
        <w:t>Crimm</w:t>
      </w:r>
      <w:proofErr w:type="spellEnd"/>
      <w:r w:rsidR="00A67535" w:rsidRPr="00387299">
        <w:rPr>
          <w:color w:val="000000" w:themeColor="text1"/>
          <w:shd w:val="clear" w:color="auto" w:fill="FFFFFF"/>
        </w:rPr>
        <w:t>, N.</w:t>
      </w:r>
      <w:r w:rsidR="00961F2C" w:rsidRPr="00387299">
        <w:rPr>
          <w:color w:val="000000" w:themeColor="text1"/>
          <w:vertAlign w:val="superscript"/>
        </w:rPr>
        <w:t>+</w:t>
      </w:r>
      <w:r w:rsidR="00A67535" w:rsidRPr="00387299">
        <w:rPr>
          <w:color w:val="000000" w:themeColor="text1"/>
          <w:shd w:val="clear" w:color="auto" w:fill="FFFFFF"/>
        </w:rPr>
        <w:t xml:space="preserve">, </w:t>
      </w:r>
      <w:proofErr w:type="spellStart"/>
      <w:r w:rsidR="00A67535" w:rsidRPr="00387299">
        <w:rPr>
          <w:color w:val="000000" w:themeColor="text1"/>
          <w:shd w:val="clear" w:color="auto" w:fill="FFFFFF"/>
        </w:rPr>
        <w:t>Wachs</w:t>
      </w:r>
      <w:proofErr w:type="spellEnd"/>
      <w:r w:rsidR="00A67535" w:rsidRPr="00387299">
        <w:rPr>
          <w:color w:val="000000" w:themeColor="text1"/>
          <w:shd w:val="clear" w:color="auto" w:fill="FFFFFF"/>
        </w:rPr>
        <w:t>, A.</w:t>
      </w:r>
      <w:r w:rsidR="00961F2C" w:rsidRPr="00387299">
        <w:rPr>
          <w:color w:val="000000" w:themeColor="text1"/>
          <w:vertAlign w:val="superscript"/>
        </w:rPr>
        <w:t>+</w:t>
      </w:r>
      <w:r w:rsidR="00A67535" w:rsidRPr="00387299">
        <w:rPr>
          <w:color w:val="000000" w:themeColor="text1"/>
          <w:shd w:val="clear" w:color="auto" w:fill="FFFFFF"/>
        </w:rPr>
        <w:t xml:space="preserve">, </w:t>
      </w:r>
      <w:proofErr w:type="spellStart"/>
      <w:r w:rsidR="00A67535" w:rsidRPr="00387299">
        <w:rPr>
          <w:color w:val="000000" w:themeColor="text1"/>
          <w:shd w:val="clear" w:color="auto" w:fill="FFFFFF"/>
        </w:rPr>
        <w:t>Rotbert</w:t>
      </w:r>
      <w:proofErr w:type="spellEnd"/>
      <w:r w:rsidR="00A67535" w:rsidRPr="00387299">
        <w:rPr>
          <w:color w:val="000000" w:themeColor="text1"/>
          <w:shd w:val="clear" w:color="auto" w:fill="FFFFFF"/>
        </w:rPr>
        <w:t>, J.</w:t>
      </w:r>
      <w:r w:rsidR="00961F2C" w:rsidRPr="00387299">
        <w:rPr>
          <w:color w:val="000000" w:themeColor="text1"/>
          <w:vertAlign w:val="superscript"/>
        </w:rPr>
        <w:t>+</w:t>
      </w:r>
      <w:r w:rsidR="00A67535" w:rsidRPr="00387299">
        <w:rPr>
          <w:color w:val="000000" w:themeColor="text1"/>
          <w:shd w:val="clear" w:color="auto" w:fill="FFFFFF"/>
        </w:rPr>
        <w:t xml:space="preserve">, </w:t>
      </w:r>
      <w:proofErr w:type="spellStart"/>
      <w:r w:rsidR="00A67535" w:rsidRPr="00387299">
        <w:rPr>
          <w:color w:val="000000" w:themeColor="text1"/>
          <w:shd w:val="clear" w:color="auto" w:fill="FFFFFF"/>
        </w:rPr>
        <w:t>Sidhra</w:t>
      </w:r>
      <w:proofErr w:type="spellEnd"/>
      <w:r w:rsidR="00A67535" w:rsidRPr="00387299">
        <w:rPr>
          <w:color w:val="000000" w:themeColor="text1"/>
          <w:shd w:val="clear" w:color="auto" w:fill="FFFFFF"/>
        </w:rPr>
        <w:t>, S.</w:t>
      </w:r>
      <w:r w:rsidR="00961F2C" w:rsidRPr="00387299">
        <w:rPr>
          <w:color w:val="000000" w:themeColor="text1"/>
          <w:vertAlign w:val="superscript"/>
        </w:rPr>
        <w:t>+</w:t>
      </w:r>
      <w:r w:rsidR="00A67535" w:rsidRPr="00387299">
        <w:rPr>
          <w:color w:val="000000" w:themeColor="text1"/>
          <w:shd w:val="clear" w:color="auto" w:fill="FFFFFF"/>
        </w:rPr>
        <w:t xml:space="preserve">, </w:t>
      </w:r>
      <w:proofErr w:type="spellStart"/>
      <w:r w:rsidR="00A67535" w:rsidRPr="00387299">
        <w:rPr>
          <w:color w:val="000000" w:themeColor="text1"/>
          <w:shd w:val="clear" w:color="auto" w:fill="FFFFFF"/>
        </w:rPr>
        <w:t>Yupho</w:t>
      </w:r>
      <w:proofErr w:type="spellEnd"/>
      <w:r w:rsidR="00A67535" w:rsidRPr="00387299">
        <w:rPr>
          <w:color w:val="000000" w:themeColor="text1"/>
          <w:shd w:val="clear" w:color="auto" w:fill="FFFFFF"/>
        </w:rPr>
        <w:t>, S.</w:t>
      </w:r>
      <w:r w:rsidR="00961F2C" w:rsidRPr="00387299">
        <w:rPr>
          <w:color w:val="000000" w:themeColor="text1"/>
          <w:vertAlign w:val="superscript"/>
        </w:rPr>
        <w:t>+</w:t>
      </w:r>
      <w:r w:rsidR="00A67535" w:rsidRPr="00387299">
        <w:rPr>
          <w:color w:val="000000" w:themeColor="text1"/>
          <w:shd w:val="clear" w:color="auto" w:fill="FFFFFF"/>
        </w:rPr>
        <w:t>, Thomas, R.</w:t>
      </w:r>
      <w:r w:rsidR="00961F2C" w:rsidRPr="00387299">
        <w:rPr>
          <w:color w:val="000000" w:themeColor="text1"/>
          <w:shd w:val="clear" w:color="auto" w:fill="FFFFFF"/>
          <w:vertAlign w:val="superscript"/>
        </w:rPr>
        <w:t>*</w:t>
      </w:r>
      <w:r w:rsidR="00A67535" w:rsidRPr="00387299">
        <w:rPr>
          <w:color w:val="000000" w:themeColor="text1"/>
          <w:shd w:val="clear" w:color="auto" w:fill="FFFFFF"/>
        </w:rPr>
        <w:t xml:space="preserve">, </w:t>
      </w:r>
      <w:proofErr w:type="spellStart"/>
      <w:r w:rsidR="00A67535" w:rsidRPr="00387299">
        <w:rPr>
          <w:color w:val="000000" w:themeColor="text1"/>
          <w:shd w:val="clear" w:color="auto" w:fill="FFFFFF"/>
        </w:rPr>
        <w:t>Bucio</w:t>
      </w:r>
      <w:proofErr w:type="spellEnd"/>
      <w:r w:rsidR="00A67535" w:rsidRPr="00387299">
        <w:rPr>
          <w:color w:val="000000" w:themeColor="text1"/>
          <w:shd w:val="clear" w:color="auto" w:fill="FFFFFF"/>
        </w:rPr>
        <w:t>, E., Gao, Q.</w:t>
      </w:r>
      <w:r w:rsidR="00961F2C" w:rsidRPr="00387299">
        <w:rPr>
          <w:color w:val="000000" w:themeColor="text1"/>
          <w:vertAlign w:val="superscript"/>
        </w:rPr>
        <w:t>+</w:t>
      </w:r>
      <w:r w:rsidR="00A67535" w:rsidRPr="00387299">
        <w:rPr>
          <w:color w:val="000000" w:themeColor="text1"/>
          <w:shd w:val="clear" w:color="auto" w:fill="FFFFFF"/>
        </w:rPr>
        <w:t>, Garg, A.</w:t>
      </w:r>
      <w:r w:rsidR="00961F2C" w:rsidRPr="00387299">
        <w:rPr>
          <w:color w:val="000000" w:themeColor="text1"/>
          <w:vertAlign w:val="superscript"/>
        </w:rPr>
        <w:t>+</w:t>
      </w:r>
      <w:r w:rsidR="00A67535" w:rsidRPr="00387299">
        <w:rPr>
          <w:color w:val="000000" w:themeColor="text1"/>
          <w:shd w:val="clear" w:color="auto" w:fill="FFFFFF"/>
        </w:rPr>
        <w:t>, Long, K.</w:t>
      </w:r>
      <w:r w:rsidR="00961F2C" w:rsidRPr="00387299">
        <w:rPr>
          <w:color w:val="000000" w:themeColor="text1"/>
          <w:vertAlign w:val="superscript"/>
        </w:rPr>
        <w:t>+</w:t>
      </w:r>
      <w:r w:rsidR="00A67535" w:rsidRPr="00387299">
        <w:rPr>
          <w:color w:val="000000" w:themeColor="text1"/>
          <w:shd w:val="clear" w:color="auto" w:fill="FFFFFF"/>
        </w:rPr>
        <w:t>, Ross-Martin, M.</w:t>
      </w:r>
      <w:r w:rsidR="00961F2C" w:rsidRPr="00387299">
        <w:rPr>
          <w:color w:val="000000" w:themeColor="text1"/>
          <w:vertAlign w:val="superscript"/>
        </w:rPr>
        <w:t>+</w:t>
      </w:r>
      <w:r w:rsidR="00A67535" w:rsidRPr="00387299">
        <w:rPr>
          <w:color w:val="000000" w:themeColor="text1"/>
          <w:shd w:val="clear" w:color="auto" w:fill="FFFFFF"/>
        </w:rPr>
        <w:t xml:space="preserve">, </w:t>
      </w:r>
      <w:r w:rsidRPr="00387299">
        <w:rPr>
          <w:color w:val="000000" w:themeColor="text1"/>
          <w:shd w:val="clear" w:color="auto" w:fill="FFFFFF"/>
        </w:rPr>
        <w:t xml:space="preserve">*&amp; </w:t>
      </w:r>
      <w:proofErr w:type="spellStart"/>
      <w:r w:rsidR="00A67535" w:rsidRPr="00387299">
        <w:rPr>
          <w:color w:val="000000" w:themeColor="text1"/>
          <w:shd w:val="clear" w:color="auto" w:fill="FFFFFF"/>
        </w:rPr>
        <w:t>Soley</w:t>
      </w:r>
      <w:proofErr w:type="spellEnd"/>
      <w:r w:rsidR="00A67535" w:rsidRPr="00387299">
        <w:rPr>
          <w:color w:val="000000" w:themeColor="text1"/>
          <w:shd w:val="clear" w:color="auto" w:fill="FFFFFF"/>
        </w:rPr>
        <w:t>, J. (2019). “Staying Afloat in 2100: Evaluating Fiscal and Land Use Options for Coastal Adaptation in Massachusetts.” Workshop report</w:t>
      </w:r>
      <w:r w:rsidR="00A67535" w:rsidRPr="00387299">
        <w:rPr>
          <w:color w:val="000000" w:themeColor="text1"/>
        </w:rPr>
        <w:t xml:space="preserve"> of the course CRP 3072/5072 Governing Climate Change in Coastal Massachusetts. Ithaca, NY: Cornell University Department of City and Regional Planning. </w:t>
      </w:r>
    </w:p>
    <w:p w14:paraId="51A1CEF5" w14:textId="77777777" w:rsidR="00A67535" w:rsidRPr="00387299" w:rsidRDefault="00A67535" w:rsidP="00A67535">
      <w:pPr>
        <w:widowControl w:val="0"/>
        <w:autoSpaceDE w:val="0"/>
        <w:autoSpaceDN w:val="0"/>
        <w:adjustRightInd w:val="0"/>
        <w:rPr>
          <w:color w:val="000000" w:themeColor="text1"/>
        </w:rPr>
      </w:pPr>
    </w:p>
    <w:p w14:paraId="478D759B" w14:textId="7A28FAFC" w:rsidR="00A67535" w:rsidRPr="00387299" w:rsidRDefault="00A67535" w:rsidP="00A67535">
      <w:pPr>
        <w:widowControl w:val="0"/>
        <w:autoSpaceDE w:val="0"/>
        <w:autoSpaceDN w:val="0"/>
        <w:adjustRightInd w:val="0"/>
        <w:rPr>
          <w:color w:val="000000" w:themeColor="text1"/>
        </w:rPr>
      </w:pPr>
      <w:r w:rsidRPr="00387299">
        <w:rPr>
          <w:color w:val="000000" w:themeColor="text1"/>
        </w:rPr>
        <w:t xml:space="preserve">Carmin, J., </w:t>
      </w:r>
      <w:proofErr w:type="spellStart"/>
      <w:r w:rsidRPr="00387299">
        <w:rPr>
          <w:color w:val="000000" w:themeColor="text1"/>
        </w:rPr>
        <w:t>Debats</w:t>
      </w:r>
      <w:proofErr w:type="spellEnd"/>
      <w:r w:rsidRPr="00387299">
        <w:rPr>
          <w:color w:val="000000" w:themeColor="text1"/>
        </w:rPr>
        <w:t>,</w:t>
      </w:r>
      <w:r w:rsidR="00480F7C" w:rsidRPr="00387299">
        <w:rPr>
          <w:color w:val="000000" w:themeColor="text1"/>
        </w:rPr>
        <w:t xml:space="preserve"> J.,</w:t>
      </w:r>
      <w:r w:rsidRPr="00387299">
        <w:rPr>
          <w:color w:val="000000" w:themeColor="text1"/>
        </w:rPr>
        <w:t xml:space="preserve"> Chu, </w:t>
      </w:r>
      <w:r w:rsidR="00480F7C" w:rsidRPr="00387299">
        <w:rPr>
          <w:color w:val="000000" w:themeColor="text1"/>
        </w:rPr>
        <w:t>E., &amp;</w:t>
      </w:r>
      <w:r w:rsidRPr="00387299">
        <w:rPr>
          <w:color w:val="000000" w:themeColor="text1"/>
        </w:rPr>
        <w:t xml:space="preserve"> </w:t>
      </w:r>
      <w:r w:rsidRPr="00387299">
        <w:rPr>
          <w:b/>
          <w:bCs/>
          <w:color w:val="000000" w:themeColor="text1"/>
        </w:rPr>
        <w:t>Shi</w:t>
      </w:r>
      <w:r w:rsidR="00480F7C" w:rsidRPr="00387299">
        <w:rPr>
          <w:b/>
          <w:bCs/>
          <w:color w:val="000000" w:themeColor="text1"/>
        </w:rPr>
        <w:t>, L</w:t>
      </w:r>
      <w:r w:rsidRPr="00387299">
        <w:rPr>
          <w:color w:val="000000" w:themeColor="text1"/>
        </w:rPr>
        <w:t>. (2015). Multiple chapters in “Climate Change Adaptation Sourcebook for Small and Medium Sized Cities in Latin America and the Caribbean.” Washington, D.C.: World Bank.</w:t>
      </w:r>
    </w:p>
    <w:p w14:paraId="18E584AB" w14:textId="77777777" w:rsidR="00A67535" w:rsidRPr="00387299" w:rsidRDefault="00A67535" w:rsidP="00A67535">
      <w:pPr>
        <w:pStyle w:val="Body"/>
        <w:outlineLvl w:val="2"/>
        <w:rPr>
          <w:rFonts w:eastAsiaTheme="minorHAnsi" w:hAnsi="Times New Roman" w:cs="Times New Roman"/>
          <w:color w:val="000000" w:themeColor="text1"/>
          <w:sz w:val="24"/>
          <w:szCs w:val="24"/>
          <w:bdr w:val="none" w:sz="0" w:space="0" w:color="auto"/>
        </w:rPr>
      </w:pPr>
      <w:r w:rsidRPr="00387299">
        <w:rPr>
          <w:rFonts w:eastAsiaTheme="minorHAnsi" w:hAnsi="Times New Roman" w:cs="Times New Roman"/>
          <w:color w:val="000000" w:themeColor="text1"/>
          <w:sz w:val="24"/>
          <w:szCs w:val="24"/>
          <w:bdr w:val="none" w:sz="0" w:space="0" w:color="auto"/>
        </w:rPr>
        <w:br/>
      </w:r>
      <w:r w:rsidRPr="00387299">
        <w:rPr>
          <w:rFonts w:eastAsiaTheme="minorHAnsi" w:hAnsi="Times New Roman" w:cs="Times New Roman"/>
          <w:b/>
          <w:bCs/>
          <w:color w:val="000000" w:themeColor="text1"/>
          <w:sz w:val="24"/>
          <w:szCs w:val="24"/>
          <w:bdr w:val="none" w:sz="0" w:space="0" w:color="auto"/>
        </w:rPr>
        <w:t>Shi, L.</w:t>
      </w:r>
      <w:r w:rsidRPr="00387299">
        <w:rPr>
          <w:rFonts w:eastAsiaTheme="minorHAnsi" w:hAnsi="Times New Roman" w:cs="Times New Roman"/>
          <w:color w:val="000000" w:themeColor="text1"/>
          <w:sz w:val="24"/>
          <w:szCs w:val="24"/>
          <w:bdr w:val="none" w:sz="0" w:space="0" w:color="auto"/>
        </w:rPr>
        <w:t xml:space="preserve"> (2013). “Urban Hazards and Resilience in South Asia.” Contributing report for the South Asia Region Urbanization Flagship. Washington, D.C.: World Bank.</w:t>
      </w:r>
    </w:p>
    <w:p w14:paraId="381F40EE" w14:textId="77777777" w:rsidR="00A67535" w:rsidRPr="00387299" w:rsidRDefault="00A67535" w:rsidP="00A67535">
      <w:pPr>
        <w:pStyle w:val="Body"/>
        <w:outlineLvl w:val="2"/>
        <w:rPr>
          <w:rFonts w:eastAsiaTheme="minorHAnsi" w:hAnsi="Times New Roman" w:cs="Times New Roman"/>
          <w:color w:val="000000" w:themeColor="text1"/>
          <w:sz w:val="24"/>
          <w:szCs w:val="24"/>
          <w:bdr w:val="none" w:sz="0" w:space="0" w:color="auto"/>
        </w:rPr>
      </w:pPr>
    </w:p>
    <w:p w14:paraId="220AB5C4" w14:textId="77777777" w:rsidR="00A67535" w:rsidRPr="00387299" w:rsidRDefault="00A67535" w:rsidP="00A67535">
      <w:pPr>
        <w:pStyle w:val="Body"/>
        <w:outlineLvl w:val="2"/>
        <w:rPr>
          <w:rFonts w:eastAsiaTheme="minorHAnsi" w:hAnsi="Times New Roman" w:cs="Times New Roman"/>
          <w:color w:val="000000" w:themeColor="text1"/>
          <w:sz w:val="24"/>
          <w:szCs w:val="24"/>
          <w:bdr w:val="none" w:sz="0" w:space="0" w:color="auto"/>
        </w:rPr>
      </w:pPr>
      <w:r w:rsidRPr="00387299">
        <w:rPr>
          <w:rFonts w:eastAsiaTheme="minorHAnsi" w:hAnsi="Times New Roman" w:cs="Times New Roman"/>
          <w:b/>
          <w:bCs/>
          <w:color w:val="000000" w:themeColor="text1"/>
          <w:sz w:val="24"/>
          <w:szCs w:val="24"/>
          <w:bdr w:val="none" w:sz="0" w:space="0" w:color="auto"/>
        </w:rPr>
        <w:t>Shi, L.</w:t>
      </w:r>
      <w:r w:rsidRPr="00387299">
        <w:rPr>
          <w:rFonts w:eastAsiaTheme="minorHAnsi" w:hAnsi="Times New Roman" w:cs="Times New Roman"/>
          <w:color w:val="000000" w:themeColor="text1"/>
          <w:sz w:val="24"/>
          <w:szCs w:val="24"/>
          <w:bdr w:val="none" w:sz="0" w:space="0" w:color="auto"/>
        </w:rPr>
        <w:t xml:space="preserve"> (2013). “Methodology to Identify Target Cities for Climate Change-Focused Technical Assistance.” Washington, D.C.: World Bank.</w:t>
      </w:r>
    </w:p>
    <w:p w14:paraId="0FEBE8BD" w14:textId="77777777" w:rsidR="00A67535" w:rsidRPr="00387299" w:rsidRDefault="00A67535" w:rsidP="00A67535">
      <w:pPr>
        <w:autoSpaceDE w:val="0"/>
        <w:autoSpaceDN w:val="0"/>
        <w:adjustRightInd w:val="0"/>
        <w:rPr>
          <w:rFonts w:eastAsia="Calibri"/>
          <w:color w:val="000000" w:themeColor="text1"/>
        </w:rPr>
      </w:pPr>
    </w:p>
    <w:p w14:paraId="684C478A" w14:textId="18249783" w:rsidR="00A67535" w:rsidRPr="00387299" w:rsidRDefault="00A67535" w:rsidP="00A67535">
      <w:pPr>
        <w:autoSpaceDE w:val="0"/>
        <w:autoSpaceDN w:val="0"/>
        <w:adjustRightInd w:val="0"/>
        <w:rPr>
          <w:rFonts w:eastAsia="Calibri"/>
          <w:color w:val="000000" w:themeColor="text1"/>
        </w:rPr>
      </w:pPr>
      <w:r w:rsidRPr="00387299">
        <w:rPr>
          <w:rFonts w:eastAsia="Calibri"/>
          <w:b/>
          <w:bCs/>
          <w:color w:val="000000" w:themeColor="text1"/>
        </w:rPr>
        <w:t>Shi, L.</w:t>
      </w:r>
      <w:r w:rsidRPr="00387299">
        <w:rPr>
          <w:rFonts w:eastAsia="Calibri"/>
          <w:color w:val="000000" w:themeColor="text1"/>
        </w:rPr>
        <w:t xml:space="preserve">, M. Escobar, B. Joyce, </w:t>
      </w:r>
      <w:r w:rsidR="007305A4" w:rsidRPr="00387299">
        <w:rPr>
          <w:rFonts w:eastAsia="Calibri"/>
          <w:color w:val="000000" w:themeColor="text1"/>
        </w:rPr>
        <w:t>&amp;</w:t>
      </w:r>
      <w:r w:rsidRPr="00387299">
        <w:rPr>
          <w:rFonts w:eastAsia="Calibri"/>
          <w:color w:val="000000" w:themeColor="text1"/>
        </w:rPr>
        <w:t xml:space="preserve"> J. </w:t>
      </w:r>
      <w:proofErr w:type="spellStart"/>
      <w:r w:rsidRPr="00387299">
        <w:rPr>
          <w:rFonts w:eastAsia="Calibri"/>
          <w:color w:val="000000" w:themeColor="text1"/>
        </w:rPr>
        <w:t>Kostaras</w:t>
      </w:r>
      <w:proofErr w:type="spellEnd"/>
      <w:r w:rsidRPr="00387299">
        <w:rPr>
          <w:rFonts w:eastAsia="Calibri"/>
          <w:color w:val="000000" w:themeColor="text1"/>
        </w:rPr>
        <w:t xml:space="preserve">. (2013). “Strategic Land Use Planning for Climate Change-Driven Water Shortages in El Alto, Bolivia” (Working Paper). Cambridge, MA: Lincoln Institute for Land Policy. </w:t>
      </w:r>
    </w:p>
    <w:p w14:paraId="516171C4" w14:textId="77777777" w:rsidR="00A67535" w:rsidRPr="00387299" w:rsidRDefault="00A67535" w:rsidP="00A67535">
      <w:pPr>
        <w:widowControl w:val="0"/>
        <w:autoSpaceDE w:val="0"/>
        <w:autoSpaceDN w:val="0"/>
        <w:adjustRightInd w:val="0"/>
        <w:rPr>
          <w:rFonts w:eastAsia="Calibri"/>
          <w:color w:val="000000" w:themeColor="text1"/>
        </w:rPr>
      </w:pPr>
    </w:p>
    <w:p w14:paraId="225656FA" w14:textId="7E74FC66" w:rsidR="00A67535" w:rsidRPr="00387299" w:rsidRDefault="00A67535" w:rsidP="00A67535">
      <w:pPr>
        <w:widowControl w:val="0"/>
        <w:autoSpaceDE w:val="0"/>
        <w:autoSpaceDN w:val="0"/>
        <w:adjustRightInd w:val="0"/>
        <w:rPr>
          <w:color w:val="000000" w:themeColor="text1"/>
        </w:rPr>
      </w:pPr>
      <w:r w:rsidRPr="00387299">
        <w:rPr>
          <w:rFonts w:eastAsia="Calibri"/>
          <w:b/>
          <w:bCs/>
          <w:color w:val="000000" w:themeColor="text1"/>
        </w:rPr>
        <w:t>Shi, L.</w:t>
      </w:r>
      <w:r w:rsidR="007305A4" w:rsidRPr="00387299">
        <w:rPr>
          <w:rFonts w:eastAsia="Calibri"/>
          <w:color w:val="000000" w:themeColor="text1"/>
        </w:rPr>
        <w:t>,</w:t>
      </w:r>
      <w:r w:rsidRPr="00387299">
        <w:rPr>
          <w:rFonts w:eastAsia="Calibri"/>
          <w:color w:val="000000" w:themeColor="text1"/>
        </w:rPr>
        <w:t xml:space="preserve"> </w:t>
      </w:r>
      <w:r w:rsidR="007305A4" w:rsidRPr="00387299">
        <w:rPr>
          <w:rFonts w:eastAsia="Calibri"/>
          <w:color w:val="000000" w:themeColor="text1"/>
        </w:rPr>
        <w:t>&amp;</w:t>
      </w:r>
      <w:r w:rsidRPr="00387299">
        <w:rPr>
          <w:rFonts w:eastAsia="Calibri"/>
          <w:color w:val="000000" w:themeColor="text1"/>
        </w:rPr>
        <w:t xml:space="preserve"> J. Driscoll. (2011). “The Connecticut River Basin: Integrating Water Quality Improvements with Regional Land Use Plans.” Armagh: International Centre for Local and Regional Development.</w:t>
      </w:r>
    </w:p>
    <w:p w14:paraId="65538870" w14:textId="77777777" w:rsidR="00A67535" w:rsidRPr="00387299" w:rsidRDefault="00A67535" w:rsidP="00A67535">
      <w:pPr>
        <w:rPr>
          <w:color w:val="000000" w:themeColor="text1"/>
        </w:rPr>
      </w:pPr>
    </w:p>
    <w:p w14:paraId="50A625CD" w14:textId="51FF6366" w:rsidR="00A67535" w:rsidRPr="00387299" w:rsidRDefault="00A67535" w:rsidP="00A67535">
      <w:pPr>
        <w:rPr>
          <w:color w:val="000000" w:themeColor="text1"/>
        </w:rPr>
      </w:pPr>
      <w:r w:rsidRPr="00387299">
        <w:rPr>
          <w:color w:val="000000" w:themeColor="text1"/>
        </w:rPr>
        <w:t xml:space="preserve">Serageldin, M., </w:t>
      </w:r>
      <w:proofErr w:type="spellStart"/>
      <w:r w:rsidRPr="00387299">
        <w:rPr>
          <w:color w:val="000000" w:themeColor="text1"/>
        </w:rPr>
        <w:t>Vigier</w:t>
      </w:r>
      <w:proofErr w:type="spellEnd"/>
      <w:r w:rsidRPr="00387299">
        <w:rPr>
          <w:color w:val="000000" w:themeColor="text1"/>
        </w:rPr>
        <w:t xml:space="preserve">, F., </w:t>
      </w:r>
      <w:r w:rsidRPr="00387299">
        <w:rPr>
          <w:b/>
          <w:bCs/>
          <w:color w:val="000000" w:themeColor="text1"/>
        </w:rPr>
        <w:t>Shi, L.</w:t>
      </w:r>
      <w:r w:rsidRPr="00387299">
        <w:rPr>
          <w:color w:val="000000" w:themeColor="text1"/>
        </w:rPr>
        <w:t xml:space="preserve">, </w:t>
      </w:r>
      <w:r w:rsidR="007305A4" w:rsidRPr="00387299">
        <w:rPr>
          <w:color w:val="000000" w:themeColor="text1"/>
        </w:rPr>
        <w:t>&amp;</w:t>
      </w:r>
      <w:r w:rsidRPr="00387299">
        <w:rPr>
          <w:color w:val="000000" w:themeColor="text1"/>
        </w:rPr>
        <w:t xml:space="preserve"> K. Leith. (2012). </w:t>
      </w:r>
      <w:r w:rsidRPr="00387299">
        <w:rPr>
          <w:i/>
          <w:color w:val="000000" w:themeColor="text1"/>
        </w:rPr>
        <w:t xml:space="preserve">State of the Arab Cities 2012 Report. </w:t>
      </w:r>
      <w:r w:rsidRPr="00387299">
        <w:rPr>
          <w:color w:val="000000" w:themeColor="text1"/>
        </w:rPr>
        <w:t>Nairobi: UN-HABITAT.</w:t>
      </w:r>
    </w:p>
    <w:p w14:paraId="1104FFA5" w14:textId="77777777" w:rsidR="00A67535" w:rsidRPr="00387299" w:rsidRDefault="00A67535" w:rsidP="00A67535">
      <w:pPr>
        <w:rPr>
          <w:color w:val="000000" w:themeColor="text1"/>
        </w:rPr>
      </w:pPr>
    </w:p>
    <w:p w14:paraId="07D00C13" w14:textId="6A51ABE8" w:rsidR="00A67535" w:rsidRPr="00387299" w:rsidRDefault="00A67535" w:rsidP="00A67535">
      <w:pPr>
        <w:rPr>
          <w:b/>
          <w:color w:val="000000" w:themeColor="text1"/>
        </w:rPr>
      </w:pPr>
      <w:r w:rsidRPr="00387299">
        <w:rPr>
          <w:b/>
          <w:bCs/>
          <w:color w:val="000000" w:themeColor="text1"/>
        </w:rPr>
        <w:t>Shi, L.</w:t>
      </w:r>
      <w:r w:rsidRPr="00387299">
        <w:rPr>
          <w:color w:val="000000" w:themeColor="text1"/>
        </w:rPr>
        <w:t xml:space="preserve">, </w:t>
      </w:r>
      <w:r w:rsidR="007305A4" w:rsidRPr="00387299">
        <w:rPr>
          <w:color w:val="000000" w:themeColor="text1"/>
        </w:rPr>
        <w:t>&amp;</w:t>
      </w:r>
      <w:r w:rsidRPr="00387299">
        <w:rPr>
          <w:color w:val="000000" w:themeColor="text1"/>
        </w:rPr>
        <w:t xml:space="preserve"> D. </w:t>
      </w:r>
      <w:proofErr w:type="spellStart"/>
      <w:r w:rsidRPr="00387299">
        <w:rPr>
          <w:color w:val="000000" w:themeColor="text1"/>
        </w:rPr>
        <w:t>Koné</w:t>
      </w:r>
      <w:proofErr w:type="spellEnd"/>
      <w:r w:rsidRPr="00387299">
        <w:rPr>
          <w:color w:val="000000" w:themeColor="text1"/>
        </w:rPr>
        <w:t xml:space="preserve">. (2010). </w:t>
      </w:r>
      <w:r w:rsidRPr="00387299">
        <w:rPr>
          <w:i/>
          <w:color w:val="000000" w:themeColor="text1"/>
        </w:rPr>
        <w:t>A Rapid Assessment of Septage Management in Asia: Policies and Practices in India, Indonesia, Malaysia, the Philippines, Sri Lanka, Thailand, and Vietnam</w:t>
      </w:r>
      <w:r w:rsidRPr="00387299">
        <w:rPr>
          <w:color w:val="000000" w:themeColor="text1"/>
        </w:rPr>
        <w:t xml:space="preserve">. Washington, DC: USAID and </w:t>
      </w:r>
      <w:proofErr w:type="spellStart"/>
      <w:r w:rsidRPr="00387299">
        <w:rPr>
          <w:color w:val="000000" w:themeColor="text1"/>
        </w:rPr>
        <w:t>Eawag</w:t>
      </w:r>
      <w:proofErr w:type="spellEnd"/>
      <w:r w:rsidRPr="00387299">
        <w:rPr>
          <w:color w:val="000000" w:themeColor="text1"/>
        </w:rPr>
        <w:t>.</w:t>
      </w:r>
    </w:p>
    <w:p w14:paraId="536BF20B" w14:textId="77777777" w:rsidR="00A67535" w:rsidRPr="00387299" w:rsidRDefault="00A67535" w:rsidP="00A67535">
      <w:pPr>
        <w:rPr>
          <w:b/>
          <w:color w:val="000000" w:themeColor="text1"/>
        </w:rPr>
      </w:pPr>
    </w:p>
    <w:p w14:paraId="40D85AB8" w14:textId="368A6675" w:rsidR="002373EF" w:rsidRPr="00387299" w:rsidRDefault="002373EF" w:rsidP="00A67535">
      <w:pPr>
        <w:rPr>
          <w:b/>
          <w:color w:val="000000" w:themeColor="text1"/>
        </w:rPr>
      </w:pPr>
      <w:r w:rsidRPr="00387299">
        <w:rPr>
          <w:b/>
          <w:color w:val="000000" w:themeColor="text1"/>
        </w:rPr>
        <w:t xml:space="preserve">Media </w:t>
      </w:r>
    </w:p>
    <w:p w14:paraId="433A70BB" w14:textId="76895B2C" w:rsidR="002373EF" w:rsidRPr="00387299" w:rsidRDefault="002373EF" w:rsidP="000B27E1">
      <w:pPr>
        <w:rPr>
          <w:color w:val="000000" w:themeColor="text1"/>
        </w:rPr>
      </w:pPr>
    </w:p>
    <w:p w14:paraId="206D52AF" w14:textId="4EB365C7" w:rsidR="00CA6EC9" w:rsidRPr="00387299" w:rsidRDefault="00CA6EC9" w:rsidP="00CA6EC9">
      <w:pPr>
        <w:rPr>
          <w:bCs/>
          <w:color w:val="000000" w:themeColor="text1"/>
        </w:rPr>
      </w:pPr>
      <w:r w:rsidRPr="00387299">
        <w:rPr>
          <w:bCs/>
          <w:color w:val="000000" w:themeColor="text1"/>
        </w:rPr>
        <w:t xml:space="preserve">Quoted in </w:t>
      </w:r>
      <w:r w:rsidR="00A948CF" w:rsidRPr="00387299">
        <w:rPr>
          <w:bCs/>
          <w:color w:val="000000" w:themeColor="text1"/>
        </w:rPr>
        <w:t xml:space="preserve">AP News, </w:t>
      </w:r>
      <w:r w:rsidRPr="00387299">
        <w:rPr>
          <w:bCs/>
          <w:color w:val="000000" w:themeColor="text1"/>
        </w:rPr>
        <w:t>CBS News,</w:t>
      </w:r>
      <w:r w:rsidR="003375C9" w:rsidRPr="00387299">
        <w:rPr>
          <w:bCs/>
          <w:color w:val="000000" w:themeColor="text1"/>
        </w:rPr>
        <w:t xml:space="preserve"> </w:t>
      </w:r>
      <w:r w:rsidR="00961F2C" w:rsidRPr="00387299">
        <w:rPr>
          <w:bCs/>
          <w:color w:val="000000" w:themeColor="text1"/>
        </w:rPr>
        <w:t xml:space="preserve">USA Today, </w:t>
      </w:r>
      <w:r w:rsidR="00DD5C3C" w:rsidRPr="00387299">
        <w:rPr>
          <w:bCs/>
          <w:color w:val="000000" w:themeColor="text1"/>
        </w:rPr>
        <w:t xml:space="preserve">E&amp;E News, Grist, </w:t>
      </w:r>
      <w:r w:rsidR="003375C9" w:rsidRPr="00387299">
        <w:rPr>
          <w:bCs/>
          <w:color w:val="000000" w:themeColor="text1"/>
        </w:rPr>
        <w:t>Huffington Post,</w:t>
      </w:r>
      <w:r w:rsidR="00DD5C3C" w:rsidRPr="00387299">
        <w:rPr>
          <w:bCs/>
          <w:color w:val="000000" w:themeColor="text1"/>
        </w:rPr>
        <w:t xml:space="preserve"> NPR,</w:t>
      </w:r>
      <w:r w:rsidRPr="00387299">
        <w:rPr>
          <w:bCs/>
          <w:color w:val="000000" w:themeColor="text1"/>
        </w:rPr>
        <w:t xml:space="preserve"> </w:t>
      </w:r>
      <w:r w:rsidR="00DD5C3C" w:rsidRPr="00387299">
        <w:rPr>
          <w:bCs/>
          <w:color w:val="000000" w:themeColor="text1"/>
        </w:rPr>
        <w:t xml:space="preserve">The New Republic, New York Times, Wall Street Journal, </w:t>
      </w:r>
      <w:r w:rsidR="00434766">
        <w:rPr>
          <w:bCs/>
          <w:color w:val="000000" w:themeColor="text1"/>
        </w:rPr>
        <w:t xml:space="preserve">Bloomberg, The Hill, </w:t>
      </w:r>
      <w:proofErr w:type="spellStart"/>
      <w:r w:rsidR="00961F2C" w:rsidRPr="00387299">
        <w:rPr>
          <w:bCs/>
          <w:color w:val="000000" w:themeColor="text1"/>
        </w:rPr>
        <w:t>PolicyGenius</w:t>
      </w:r>
      <w:proofErr w:type="spellEnd"/>
      <w:r w:rsidR="00961F2C" w:rsidRPr="00387299">
        <w:rPr>
          <w:bCs/>
          <w:color w:val="000000" w:themeColor="text1"/>
        </w:rPr>
        <w:t xml:space="preserve">, </w:t>
      </w:r>
      <w:r w:rsidR="00434766">
        <w:rPr>
          <w:bCs/>
          <w:color w:val="000000" w:themeColor="text1"/>
        </w:rPr>
        <w:t xml:space="preserve">Sierra, </w:t>
      </w:r>
      <w:r w:rsidRPr="00387299">
        <w:rPr>
          <w:bCs/>
          <w:color w:val="000000" w:themeColor="text1"/>
        </w:rPr>
        <w:t>APA Magazine</w:t>
      </w:r>
      <w:r w:rsidR="003375C9" w:rsidRPr="00387299">
        <w:rPr>
          <w:bCs/>
          <w:color w:val="000000" w:themeColor="text1"/>
        </w:rPr>
        <w:t>, Lincoln Land Institute</w:t>
      </w:r>
      <w:r w:rsidRPr="00387299">
        <w:rPr>
          <w:bCs/>
          <w:color w:val="000000" w:themeColor="text1"/>
        </w:rPr>
        <w:t xml:space="preserve">. </w:t>
      </w:r>
    </w:p>
    <w:p w14:paraId="1E91B088" w14:textId="77777777" w:rsidR="007E1E27" w:rsidRPr="00387299" w:rsidRDefault="007E1E27" w:rsidP="00CA6EC9">
      <w:pPr>
        <w:rPr>
          <w:bCs/>
          <w:color w:val="000000" w:themeColor="text1"/>
        </w:rPr>
      </w:pPr>
    </w:p>
    <w:p w14:paraId="2D13F556" w14:textId="5E55FD8C" w:rsidR="000B27E1" w:rsidRDefault="00DD5C3C" w:rsidP="002373EF">
      <w:pPr>
        <w:rPr>
          <w:bCs/>
          <w:i/>
          <w:iCs/>
          <w:color w:val="000000" w:themeColor="text1"/>
        </w:rPr>
      </w:pPr>
      <w:r w:rsidRPr="00387299">
        <w:rPr>
          <w:bCs/>
          <w:i/>
          <w:iCs/>
          <w:color w:val="000000" w:themeColor="text1"/>
        </w:rPr>
        <w:t>Authored Op-Eds</w:t>
      </w:r>
      <w:r w:rsidR="00F76B19">
        <w:rPr>
          <w:bCs/>
          <w:i/>
          <w:iCs/>
          <w:color w:val="000000" w:themeColor="text1"/>
        </w:rPr>
        <w:t xml:space="preserve"> &amp; Blogs</w:t>
      </w:r>
    </w:p>
    <w:p w14:paraId="0B35F385" w14:textId="77777777" w:rsidR="00434766" w:rsidRDefault="00434766" w:rsidP="002373EF">
      <w:pPr>
        <w:rPr>
          <w:bCs/>
          <w:i/>
          <w:iCs/>
          <w:color w:val="000000" w:themeColor="text1"/>
        </w:rPr>
      </w:pPr>
    </w:p>
    <w:p w14:paraId="79BC15CC" w14:textId="59FDB4AB" w:rsidR="00F76B19" w:rsidRDefault="00D46732" w:rsidP="002373EF">
      <w:pPr>
        <w:rPr>
          <w:rFonts w:eastAsia="Calibri"/>
          <w:bCs/>
          <w:color w:val="000000"/>
        </w:rPr>
      </w:pPr>
      <w:r>
        <w:rPr>
          <w:rFonts w:eastAsia="Calibri"/>
          <w:bCs/>
          <w:color w:val="000000"/>
        </w:rPr>
        <w:t xml:space="preserve">Garg, A., &amp; </w:t>
      </w:r>
      <w:r w:rsidR="00F76B19" w:rsidRPr="00F76B19">
        <w:rPr>
          <w:rFonts w:eastAsia="Calibri"/>
          <w:b/>
          <w:color w:val="000000"/>
        </w:rPr>
        <w:t>Shi, L</w:t>
      </w:r>
      <w:r w:rsidR="00F76B19" w:rsidRPr="00D46732">
        <w:rPr>
          <w:rFonts w:eastAsia="Calibri"/>
          <w:b/>
          <w:color w:val="000000"/>
        </w:rPr>
        <w:t>.</w:t>
      </w:r>
      <w:r w:rsidR="00F76B19">
        <w:rPr>
          <w:rFonts w:eastAsia="Calibri"/>
          <w:bCs/>
          <w:color w:val="000000"/>
        </w:rPr>
        <w:t xml:space="preserve"> Oct. 28, 2024. “</w:t>
      </w:r>
      <w:r w:rsidR="00F76B19" w:rsidRPr="00F76B19">
        <w:rPr>
          <w:rFonts w:eastAsia="Calibri"/>
          <w:color w:val="000000"/>
        </w:rPr>
        <w:t>How can we support New York City’s housing cooperatives in adapting to climate change?”</w:t>
      </w:r>
      <w:r w:rsidR="00F76B19">
        <w:rPr>
          <w:rFonts w:eastAsia="Calibri"/>
          <w:bCs/>
          <w:color w:val="000000"/>
        </w:rPr>
        <w:t xml:space="preserve"> </w:t>
      </w:r>
      <w:r w:rsidR="00F76B19" w:rsidRPr="00434766">
        <w:rPr>
          <w:rFonts w:eastAsia="Calibri"/>
          <w:bCs/>
          <w:color w:val="000000"/>
        </w:rPr>
        <w:t>Environmental Defense Fund Blog.</w:t>
      </w:r>
    </w:p>
    <w:p w14:paraId="1CCF634F" w14:textId="77777777" w:rsidR="00F76B19" w:rsidRDefault="00F76B19" w:rsidP="002373EF">
      <w:pPr>
        <w:rPr>
          <w:rFonts w:eastAsia="Calibri"/>
          <w:bCs/>
          <w:color w:val="000000"/>
        </w:rPr>
      </w:pPr>
    </w:p>
    <w:p w14:paraId="35A2BA02" w14:textId="6D1C8235" w:rsidR="00434766" w:rsidRPr="00434766" w:rsidRDefault="00434766" w:rsidP="002373EF">
      <w:pPr>
        <w:rPr>
          <w:bCs/>
          <w:i/>
          <w:iCs/>
          <w:color w:val="000000" w:themeColor="text1"/>
        </w:rPr>
      </w:pPr>
      <w:r w:rsidRPr="00434766">
        <w:rPr>
          <w:rFonts w:eastAsia="Calibri"/>
          <w:bCs/>
          <w:color w:val="000000"/>
        </w:rPr>
        <w:t xml:space="preserve">Garg, A., &amp; </w:t>
      </w:r>
      <w:r w:rsidRPr="00F76B19">
        <w:rPr>
          <w:rFonts w:eastAsia="Calibri"/>
          <w:b/>
          <w:color w:val="000000"/>
        </w:rPr>
        <w:t>Shi, L.</w:t>
      </w:r>
      <w:r w:rsidRPr="00434766">
        <w:rPr>
          <w:rFonts w:eastAsia="Calibri"/>
          <w:bCs/>
          <w:color w:val="000000"/>
        </w:rPr>
        <w:t xml:space="preserve"> Oct. 24, 2023. “Opportunities to support equitable and just housing adaptation in the floodplain.” Environmental Defense Fund Blog.</w:t>
      </w:r>
    </w:p>
    <w:p w14:paraId="442C41B9" w14:textId="77777777" w:rsidR="00DD5C3C" w:rsidRPr="00387299" w:rsidRDefault="00DD5C3C" w:rsidP="002373EF">
      <w:pPr>
        <w:rPr>
          <w:bCs/>
          <w:color w:val="000000" w:themeColor="text1"/>
        </w:rPr>
      </w:pPr>
    </w:p>
    <w:p w14:paraId="0C98B15B" w14:textId="65318EA1" w:rsidR="00543514" w:rsidRPr="00387299" w:rsidRDefault="00543514" w:rsidP="00543514">
      <w:pPr>
        <w:rPr>
          <w:bCs/>
          <w:color w:val="000000" w:themeColor="text1"/>
        </w:rPr>
      </w:pPr>
      <w:r w:rsidRPr="00387299">
        <w:rPr>
          <w:b/>
          <w:color w:val="000000" w:themeColor="text1"/>
        </w:rPr>
        <w:t>Shi, L.</w:t>
      </w:r>
      <w:r w:rsidRPr="00387299">
        <w:rPr>
          <w:bCs/>
          <w:color w:val="000000" w:themeColor="text1"/>
        </w:rPr>
        <w:t>, Butler, W., &amp; Holmes, T. Oct 5, 2023. “</w:t>
      </w:r>
      <w:r w:rsidRPr="00387299">
        <w:rPr>
          <w:rStyle w:val="Strong"/>
          <w:b w:val="0"/>
          <w:color w:val="000000" w:themeColor="text1"/>
          <w:bdr w:val="none" w:sz="0" w:space="0" w:color="auto" w:frame="1"/>
        </w:rPr>
        <w:t>Climate Change is a Fiscal Disaster for Local Governments − Our Study Shows How It’s Testing Communities in Florida.”</w:t>
      </w:r>
      <w:r w:rsidRPr="00387299">
        <w:rPr>
          <w:rStyle w:val="Strong"/>
          <w:bCs w:val="0"/>
          <w:color w:val="000000" w:themeColor="text1"/>
          <w:bdr w:val="none" w:sz="0" w:space="0" w:color="auto" w:frame="1"/>
        </w:rPr>
        <w:t xml:space="preserve"> </w:t>
      </w:r>
      <w:r w:rsidRPr="00387299">
        <w:rPr>
          <w:bCs/>
          <w:i/>
          <w:iCs/>
          <w:color w:val="000000" w:themeColor="text1"/>
        </w:rPr>
        <w:t>The Conversation</w:t>
      </w:r>
      <w:r w:rsidRPr="00387299">
        <w:rPr>
          <w:bCs/>
          <w:color w:val="000000" w:themeColor="text1"/>
        </w:rPr>
        <w:t xml:space="preserve">. </w:t>
      </w:r>
    </w:p>
    <w:p w14:paraId="5251F1A7" w14:textId="58D8A9FA" w:rsidR="00543514" w:rsidRPr="00387299" w:rsidRDefault="00543514" w:rsidP="00DD5C3C">
      <w:pPr>
        <w:rPr>
          <w:bCs/>
          <w:color w:val="000000" w:themeColor="text1"/>
        </w:rPr>
      </w:pPr>
    </w:p>
    <w:p w14:paraId="01E731A4" w14:textId="735656EF" w:rsidR="00AB39C1" w:rsidRPr="00387299" w:rsidRDefault="00AB39C1" w:rsidP="00DD5C3C">
      <w:pPr>
        <w:rPr>
          <w:color w:val="000000" w:themeColor="text1"/>
        </w:rPr>
      </w:pPr>
      <w:r w:rsidRPr="00387299">
        <w:rPr>
          <w:bCs/>
          <w:color w:val="000000" w:themeColor="text1"/>
        </w:rPr>
        <w:t xml:space="preserve">Lamb, Z., Spicer, J., </w:t>
      </w:r>
      <w:r w:rsidR="00480F7C" w:rsidRPr="00387299">
        <w:rPr>
          <w:bCs/>
          <w:color w:val="000000" w:themeColor="text1"/>
        </w:rPr>
        <w:t>&amp;</w:t>
      </w:r>
      <w:r w:rsidRPr="00387299">
        <w:rPr>
          <w:bCs/>
          <w:color w:val="000000" w:themeColor="text1"/>
        </w:rPr>
        <w:t xml:space="preserve"> </w:t>
      </w:r>
      <w:r w:rsidRPr="00387299">
        <w:rPr>
          <w:b/>
          <w:color w:val="000000" w:themeColor="text1"/>
        </w:rPr>
        <w:t>Shi, L.</w:t>
      </w:r>
      <w:r w:rsidRPr="00387299">
        <w:rPr>
          <w:bCs/>
          <w:color w:val="000000" w:themeColor="text1"/>
        </w:rPr>
        <w:t xml:space="preserve"> July 28, 2022. “</w:t>
      </w:r>
      <w:r w:rsidRPr="00387299">
        <w:rPr>
          <w:color w:val="000000" w:themeColor="text1"/>
          <w:bdr w:val="none" w:sz="0" w:space="0" w:color="auto" w:frame="1"/>
        </w:rPr>
        <w:t>Debunking Stereotypes about Mobile Homes Could Make Them a New Face of Affordable Housing.</w:t>
      </w:r>
      <w:r w:rsidRPr="00387299">
        <w:rPr>
          <w:color w:val="000000" w:themeColor="text1"/>
        </w:rPr>
        <w:t xml:space="preserve">” </w:t>
      </w:r>
      <w:r w:rsidRPr="00387299">
        <w:rPr>
          <w:i/>
          <w:iCs/>
          <w:color w:val="000000" w:themeColor="text1"/>
        </w:rPr>
        <w:t>The Conversation</w:t>
      </w:r>
      <w:r w:rsidRPr="00387299">
        <w:rPr>
          <w:color w:val="000000" w:themeColor="text1"/>
        </w:rPr>
        <w:t xml:space="preserve">. </w:t>
      </w:r>
    </w:p>
    <w:p w14:paraId="4A6238BC" w14:textId="77777777" w:rsidR="00AB39C1" w:rsidRPr="00387299" w:rsidRDefault="00AB39C1" w:rsidP="00DD5C3C">
      <w:pPr>
        <w:rPr>
          <w:bCs/>
          <w:color w:val="000000" w:themeColor="text1"/>
        </w:rPr>
      </w:pPr>
    </w:p>
    <w:p w14:paraId="5C9AB0FD" w14:textId="5E1C2747" w:rsidR="00DD5C3C" w:rsidRPr="00387299" w:rsidRDefault="002373EF" w:rsidP="00DD5C3C">
      <w:pPr>
        <w:rPr>
          <w:bCs/>
          <w:color w:val="000000" w:themeColor="text1"/>
        </w:rPr>
      </w:pPr>
      <w:r w:rsidRPr="00387299">
        <w:rPr>
          <w:b/>
          <w:color w:val="000000" w:themeColor="text1"/>
        </w:rPr>
        <w:t>Shi, L.</w:t>
      </w:r>
      <w:r w:rsidRPr="00387299">
        <w:rPr>
          <w:bCs/>
          <w:color w:val="000000" w:themeColor="text1"/>
        </w:rPr>
        <w:t xml:space="preserve">, </w:t>
      </w:r>
      <w:r w:rsidR="00480F7C" w:rsidRPr="00387299">
        <w:rPr>
          <w:bCs/>
          <w:color w:val="000000" w:themeColor="text1"/>
        </w:rPr>
        <w:t>&amp;</w:t>
      </w:r>
      <w:r w:rsidR="00884F2C" w:rsidRPr="00387299">
        <w:rPr>
          <w:bCs/>
          <w:color w:val="000000" w:themeColor="text1"/>
        </w:rPr>
        <w:t xml:space="preserve"> </w:t>
      </w:r>
      <w:r w:rsidRPr="00387299">
        <w:rPr>
          <w:bCs/>
          <w:color w:val="000000" w:themeColor="text1"/>
        </w:rPr>
        <w:t>Woodruff</w:t>
      </w:r>
      <w:r w:rsidR="00DD5C3C" w:rsidRPr="00387299">
        <w:rPr>
          <w:bCs/>
          <w:color w:val="000000" w:themeColor="text1"/>
        </w:rPr>
        <w:t>, S</w:t>
      </w:r>
      <w:r w:rsidRPr="00387299">
        <w:rPr>
          <w:bCs/>
          <w:color w:val="000000" w:themeColor="text1"/>
        </w:rPr>
        <w:t xml:space="preserve">. Jan 21, 2021. “America Needs a Climate Adaptation Strategy.” Op-ed in </w:t>
      </w:r>
      <w:r w:rsidRPr="00387299">
        <w:rPr>
          <w:bCs/>
          <w:i/>
          <w:iCs/>
          <w:color w:val="000000" w:themeColor="text1"/>
        </w:rPr>
        <w:t>The Hill</w:t>
      </w:r>
      <w:r w:rsidRPr="00387299">
        <w:rPr>
          <w:bCs/>
          <w:color w:val="000000" w:themeColor="text1"/>
        </w:rPr>
        <w:t>.</w:t>
      </w:r>
    </w:p>
    <w:p w14:paraId="48175BB7" w14:textId="432643C9" w:rsidR="00DD5C3C" w:rsidRPr="00387299" w:rsidRDefault="00DD5C3C" w:rsidP="00DD5C3C">
      <w:pPr>
        <w:rPr>
          <w:bCs/>
          <w:color w:val="000000" w:themeColor="text1"/>
        </w:rPr>
      </w:pPr>
    </w:p>
    <w:p w14:paraId="2E035AB9" w14:textId="3F69A6C1" w:rsidR="00DD5C3C" w:rsidRPr="00387299" w:rsidRDefault="00DD5C3C" w:rsidP="00DD5C3C">
      <w:pPr>
        <w:rPr>
          <w:bCs/>
          <w:color w:val="000000" w:themeColor="text1"/>
        </w:rPr>
      </w:pPr>
      <w:r w:rsidRPr="00387299">
        <w:rPr>
          <w:b/>
          <w:color w:val="000000" w:themeColor="text1"/>
        </w:rPr>
        <w:t>Shi, L.</w:t>
      </w:r>
      <w:r w:rsidRPr="00387299">
        <w:rPr>
          <w:bCs/>
          <w:color w:val="000000" w:themeColor="text1"/>
        </w:rPr>
        <w:t xml:space="preserve"> Mar. 5, 2020. “The Fiscal Challenges of Climate Change.” Op-ed in </w:t>
      </w:r>
      <w:r w:rsidRPr="00387299">
        <w:rPr>
          <w:bCs/>
          <w:i/>
          <w:iCs/>
          <w:color w:val="000000" w:themeColor="text1"/>
        </w:rPr>
        <w:t>The Boston Globe</w:t>
      </w:r>
      <w:r w:rsidRPr="00387299">
        <w:rPr>
          <w:bCs/>
          <w:color w:val="000000" w:themeColor="text1"/>
        </w:rPr>
        <w:t xml:space="preserve">. </w:t>
      </w:r>
    </w:p>
    <w:p w14:paraId="31EF5BCC" w14:textId="69BA3690" w:rsidR="00DD5C3C" w:rsidRPr="00387299" w:rsidRDefault="00DD5C3C" w:rsidP="00DD5C3C">
      <w:pPr>
        <w:pStyle w:val="Heading2"/>
        <w:spacing w:line="240" w:lineRule="atLeast"/>
        <w:rPr>
          <w:b w:val="0"/>
          <w:bCs w:val="0"/>
          <w:i/>
          <w:iCs/>
          <w:color w:val="000000" w:themeColor="text1"/>
          <w:sz w:val="24"/>
          <w:szCs w:val="24"/>
        </w:rPr>
      </w:pPr>
      <w:r w:rsidRPr="00387299">
        <w:rPr>
          <w:b w:val="0"/>
          <w:bCs w:val="0"/>
          <w:i/>
          <w:iCs/>
          <w:color w:val="000000" w:themeColor="text1"/>
          <w:sz w:val="24"/>
          <w:szCs w:val="24"/>
        </w:rPr>
        <w:t>Podcasts</w:t>
      </w:r>
    </w:p>
    <w:p w14:paraId="73AA126C" w14:textId="23601B59" w:rsidR="00543514" w:rsidRPr="00387299" w:rsidRDefault="00543514" w:rsidP="00DD5C3C">
      <w:pPr>
        <w:pStyle w:val="Heading1"/>
        <w:shd w:val="clear" w:color="auto" w:fill="FFFFFF"/>
        <w:spacing w:before="0"/>
        <w:rPr>
          <w:rStyle w:val="Strong"/>
          <w:rFonts w:ascii="Times New Roman" w:hAnsi="Times New Roman" w:cs="Times New Roman"/>
          <w:b w:val="0"/>
          <w:bCs w:val="0"/>
          <w:color w:val="000000" w:themeColor="text1"/>
          <w:sz w:val="24"/>
          <w:szCs w:val="24"/>
          <w:shd w:val="clear" w:color="auto" w:fill="FFFFFF"/>
        </w:rPr>
      </w:pPr>
      <w:r w:rsidRPr="00387299">
        <w:rPr>
          <w:rFonts w:ascii="Times New Roman" w:hAnsi="Times New Roman" w:cs="Times New Roman"/>
          <w:b/>
          <w:bCs/>
          <w:color w:val="000000" w:themeColor="text1"/>
          <w:sz w:val="24"/>
          <w:szCs w:val="24"/>
        </w:rPr>
        <w:t>Shi, L.</w:t>
      </w:r>
      <w:r w:rsidRPr="00387299">
        <w:rPr>
          <w:rFonts w:ascii="Times New Roman" w:hAnsi="Times New Roman" w:cs="Times New Roman"/>
          <w:color w:val="000000" w:themeColor="text1"/>
          <w:sz w:val="24"/>
          <w:szCs w:val="24"/>
        </w:rPr>
        <w:t xml:space="preserve"> Aug 28, 2023. “</w:t>
      </w:r>
      <w:r w:rsidRPr="00387299">
        <w:rPr>
          <w:rStyle w:val="Strong"/>
          <w:rFonts w:ascii="Times New Roman" w:hAnsi="Times New Roman" w:cs="Times New Roman"/>
          <w:b w:val="0"/>
          <w:bCs w:val="0"/>
          <w:color w:val="000000" w:themeColor="text1"/>
          <w:sz w:val="24"/>
          <w:szCs w:val="24"/>
          <w:shd w:val="clear" w:color="auto" w:fill="FFFFFF"/>
        </w:rPr>
        <w:t xml:space="preserve">Climate Refuges + Property Rights and Adaptation + NOAA’s NEST Program + more with Dr. Linda Shi. America Adapts Podcast. </w:t>
      </w:r>
    </w:p>
    <w:p w14:paraId="33FBC51A" w14:textId="77777777" w:rsidR="00543514" w:rsidRPr="00387299" w:rsidRDefault="00543514" w:rsidP="00543514">
      <w:pPr>
        <w:rPr>
          <w:color w:val="000000" w:themeColor="text1"/>
        </w:rPr>
      </w:pPr>
    </w:p>
    <w:p w14:paraId="5B0A6C3B" w14:textId="3939A635" w:rsidR="00DD5C3C" w:rsidRPr="00387299" w:rsidRDefault="00DD5C3C" w:rsidP="00DD5C3C">
      <w:pPr>
        <w:pStyle w:val="Heading1"/>
        <w:shd w:val="clear" w:color="auto" w:fill="FFFFFF"/>
        <w:spacing w:before="0"/>
        <w:rPr>
          <w:rFonts w:ascii="Times New Roman" w:hAnsi="Times New Roman" w:cs="Times New Roman"/>
          <w:color w:val="000000" w:themeColor="text1"/>
          <w:spacing w:val="2"/>
          <w:sz w:val="24"/>
          <w:szCs w:val="24"/>
        </w:rPr>
      </w:pPr>
      <w:r w:rsidRPr="00387299">
        <w:rPr>
          <w:rFonts w:ascii="Times New Roman" w:hAnsi="Times New Roman" w:cs="Times New Roman"/>
          <w:b/>
          <w:bCs/>
          <w:color w:val="000000" w:themeColor="text1"/>
          <w:sz w:val="24"/>
          <w:szCs w:val="24"/>
        </w:rPr>
        <w:t>Shi, L.</w:t>
      </w:r>
      <w:r w:rsidRPr="00387299">
        <w:rPr>
          <w:rFonts w:ascii="Times New Roman" w:hAnsi="Times New Roman" w:cs="Times New Roman"/>
          <w:color w:val="000000" w:themeColor="text1"/>
          <w:sz w:val="24"/>
          <w:szCs w:val="24"/>
        </w:rPr>
        <w:t>, and Moser, S.C. May 24, 2021. “</w:t>
      </w:r>
      <w:r w:rsidRPr="00387299">
        <w:rPr>
          <w:rFonts w:ascii="Times New Roman" w:hAnsi="Times New Roman" w:cs="Times New Roman"/>
          <w:color w:val="000000" w:themeColor="text1"/>
          <w:spacing w:val="2"/>
          <w:sz w:val="24"/>
          <w:szCs w:val="24"/>
        </w:rPr>
        <w:t xml:space="preserve">Transformative Climate Adaptation in the United States: Trends and Prospects with Dr. Susanne Moser and Dr. Linda Shi.” America Adapts Podcast. </w:t>
      </w:r>
    </w:p>
    <w:p w14:paraId="6BA5028A" w14:textId="163FC30F" w:rsidR="00DD5C3C" w:rsidRPr="00387299" w:rsidRDefault="00A948CF" w:rsidP="00A948CF">
      <w:pPr>
        <w:pStyle w:val="Heading2"/>
        <w:spacing w:line="240" w:lineRule="atLeast"/>
        <w:rPr>
          <w:b w:val="0"/>
          <w:bCs w:val="0"/>
          <w:color w:val="000000" w:themeColor="text1"/>
          <w:sz w:val="24"/>
          <w:szCs w:val="24"/>
        </w:rPr>
      </w:pPr>
      <w:r w:rsidRPr="00387299">
        <w:rPr>
          <w:color w:val="000000" w:themeColor="text1"/>
          <w:sz w:val="24"/>
          <w:szCs w:val="24"/>
        </w:rPr>
        <w:t>Shi, L.</w:t>
      </w:r>
      <w:r w:rsidRPr="00387299">
        <w:rPr>
          <w:b w:val="0"/>
          <w:bCs w:val="0"/>
          <w:color w:val="000000" w:themeColor="text1"/>
          <w:sz w:val="24"/>
          <w:szCs w:val="24"/>
        </w:rPr>
        <w:t xml:space="preserve"> Feb. 26, 2021. “Re-Imagining Urban Curricula for Global Transformation.” University of Westminster City Climate Pedagogy and Practice. </w:t>
      </w:r>
    </w:p>
    <w:p w14:paraId="080F1A9C" w14:textId="272ADC36" w:rsidR="002373EF" w:rsidRPr="00387299" w:rsidRDefault="00DD5C3C" w:rsidP="002373EF">
      <w:pPr>
        <w:rPr>
          <w:bCs/>
          <w:color w:val="000000" w:themeColor="text1"/>
          <w:spacing w:val="2"/>
        </w:rPr>
      </w:pPr>
      <w:r w:rsidRPr="00387299">
        <w:rPr>
          <w:b/>
          <w:color w:val="000000" w:themeColor="text1"/>
        </w:rPr>
        <w:t>Shi, L.</w:t>
      </w:r>
      <w:r w:rsidRPr="00387299">
        <w:rPr>
          <w:bCs/>
          <w:color w:val="000000" w:themeColor="text1"/>
        </w:rPr>
        <w:t xml:space="preserve"> </w:t>
      </w:r>
      <w:r w:rsidR="002373EF" w:rsidRPr="00387299">
        <w:rPr>
          <w:bCs/>
          <w:color w:val="000000" w:themeColor="text1"/>
        </w:rPr>
        <w:t>May 4, 2020. “</w:t>
      </w:r>
      <w:r w:rsidR="002373EF" w:rsidRPr="00387299">
        <w:rPr>
          <w:bCs/>
          <w:color w:val="000000" w:themeColor="text1"/>
          <w:spacing w:val="2"/>
        </w:rPr>
        <w:t xml:space="preserve">Racially just Adaptation + Urban Planning and Climate Inequities + Fate of 100 Resilient Cities and much more with Dr. Linda Shi.” America Adapts Podcast. </w:t>
      </w:r>
    </w:p>
    <w:p w14:paraId="67660821" w14:textId="53547303" w:rsidR="002B3895" w:rsidRDefault="002B3895">
      <w:pPr>
        <w:rPr>
          <w:b/>
          <w:color w:val="000000" w:themeColor="text1"/>
        </w:rPr>
      </w:pPr>
    </w:p>
    <w:p w14:paraId="71C2248D" w14:textId="37E85733" w:rsidR="009810CC" w:rsidRPr="00387299" w:rsidRDefault="00884F2C" w:rsidP="009810CC">
      <w:pPr>
        <w:rPr>
          <w:b/>
          <w:color w:val="000000" w:themeColor="text1"/>
        </w:rPr>
      </w:pPr>
      <w:r w:rsidRPr="00387299">
        <w:rPr>
          <w:b/>
          <w:color w:val="000000" w:themeColor="text1"/>
        </w:rPr>
        <w:t xml:space="preserve">SELECTED </w:t>
      </w:r>
      <w:r w:rsidR="00A67535" w:rsidRPr="00387299">
        <w:rPr>
          <w:rFonts w:hint="eastAsia"/>
          <w:b/>
          <w:color w:val="000000" w:themeColor="text1"/>
        </w:rPr>
        <w:t>F</w:t>
      </w:r>
      <w:r w:rsidR="00A67535" w:rsidRPr="00387299">
        <w:rPr>
          <w:b/>
          <w:color w:val="000000" w:themeColor="text1"/>
        </w:rPr>
        <w:t xml:space="preserve">ELLOWSHIPS, GRANTS, AND AWARDS </w:t>
      </w:r>
    </w:p>
    <w:p w14:paraId="05B11349" w14:textId="77777777" w:rsidR="009810CC" w:rsidRPr="00387299" w:rsidRDefault="009810CC" w:rsidP="009810CC">
      <w:pPr>
        <w:rPr>
          <w:b/>
          <w:color w:val="000000" w:themeColor="text1"/>
        </w:rPr>
      </w:pPr>
    </w:p>
    <w:p w14:paraId="7D0D7020" w14:textId="77777777" w:rsidR="00D46732" w:rsidRDefault="00FF36B5" w:rsidP="00D46732">
      <w:pPr>
        <w:ind w:left="720" w:hanging="720"/>
        <w:rPr>
          <w:color w:val="000000" w:themeColor="text1"/>
        </w:rPr>
      </w:pPr>
      <w:r w:rsidRPr="00387299">
        <w:rPr>
          <w:color w:val="000000" w:themeColor="text1"/>
        </w:rPr>
        <w:t>2024</w:t>
      </w:r>
      <w:r w:rsidRPr="00387299">
        <w:rPr>
          <w:color w:val="000000" w:themeColor="text1"/>
        </w:rPr>
        <w:tab/>
      </w:r>
      <w:r w:rsidR="00D46732">
        <w:rPr>
          <w:color w:val="000000" w:themeColor="text1"/>
        </w:rPr>
        <w:t>Fulbright Scholar Award: Climate Adaptation and Cooperative Land Governance in Taiwan (2024-2025)</w:t>
      </w:r>
    </w:p>
    <w:p w14:paraId="07937251" w14:textId="77777777" w:rsidR="00D46732" w:rsidRPr="00387299" w:rsidRDefault="00D46732" w:rsidP="00D46732">
      <w:pPr>
        <w:ind w:left="720" w:hanging="720"/>
        <w:rPr>
          <w:color w:val="000000" w:themeColor="text1"/>
        </w:rPr>
      </w:pPr>
    </w:p>
    <w:p w14:paraId="2685436D" w14:textId="3E95361D" w:rsidR="00FF36B5" w:rsidRPr="00387299" w:rsidRDefault="005B685C" w:rsidP="00D46732">
      <w:pPr>
        <w:ind w:left="720"/>
        <w:rPr>
          <w:color w:val="000000" w:themeColor="text1"/>
        </w:rPr>
      </w:pPr>
      <w:r>
        <w:rPr>
          <w:color w:val="000000" w:themeColor="text1"/>
        </w:rPr>
        <w:t>Greenlighted for award, pending funding in FY2025</w:t>
      </w:r>
      <w:r w:rsidR="00FF36B5" w:rsidRPr="00387299">
        <w:rPr>
          <w:color w:val="000000" w:themeColor="text1"/>
        </w:rPr>
        <w:t>: NOAA Climate Adaptation Partnership for the Upper Northeast: A Northeast Safe and Thriving (PI, $5.5 million) with Sara Bronin, Russell Weaver, Steve Peraza, Christa Daniels, Susanne Moser, Erich Osterberg</w:t>
      </w:r>
    </w:p>
    <w:p w14:paraId="559C65EA" w14:textId="15609A7D" w:rsidR="006207ED" w:rsidRDefault="00FF36B5" w:rsidP="005B685C">
      <w:pPr>
        <w:ind w:left="720" w:hanging="720"/>
        <w:rPr>
          <w:color w:val="000000" w:themeColor="text1"/>
        </w:rPr>
      </w:pPr>
      <w:r w:rsidRPr="00387299">
        <w:rPr>
          <w:color w:val="000000" w:themeColor="text1"/>
        </w:rPr>
        <w:tab/>
      </w:r>
    </w:p>
    <w:p w14:paraId="6525BC95" w14:textId="0ADE8352" w:rsidR="00FF36B5" w:rsidRPr="00387299" w:rsidRDefault="002B3895" w:rsidP="006207ED">
      <w:pPr>
        <w:ind w:left="720"/>
        <w:rPr>
          <w:color w:val="000000" w:themeColor="text1"/>
        </w:rPr>
      </w:pPr>
      <w:r>
        <w:rPr>
          <w:color w:val="000000" w:themeColor="text1"/>
        </w:rPr>
        <w:t>S</w:t>
      </w:r>
      <w:r w:rsidR="00FF36B5" w:rsidRPr="00387299">
        <w:rPr>
          <w:color w:val="000000" w:themeColor="text1"/>
        </w:rPr>
        <w:t>ubmitted</w:t>
      </w:r>
      <w:r w:rsidR="005B685C">
        <w:rPr>
          <w:color w:val="000000" w:themeColor="text1"/>
        </w:rPr>
        <w:t>, decision delayed to 2025</w:t>
      </w:r>
      <w:r w:rsidR="00FF36B5" w:rsidRPr="00387299">
        <w:rPr>
          <w:color w:val="000000" w:themeColor="text1"/>
        </w:rPr>
        <w:t xml:space="preserve">: NOAA Social Science Research Agenda for Climate Adaptation (PI Andrew </w:t>
      </w:r>
      <w:proofErr w:type="spellStart"/>
      <w:r w:rsidR="00FF36B5" w:rsidRPr="00387299">
        <w:rPr>
          <w:color w:val="000000" w:themeColor="text1"/>
        </w:rPr>
        <w:t>Rumbach</w:t>
      </w:r>
      <w:proofErr w:type="spellEnd"/>
      <w:r w:rsidR="00FF36B5" w:rsidRPr="00387299">
        <w:rPr>
          <w:color w:val="000000" w:themeColor="text1"/>
        </w:rPr>
        <w:t>, $</w:t>
      </w:r>
      <w:r>
        <w:rPr>
          <w:color w:val="000000" w:themeColor="text1"/>
        </w:rPr>
        <w:t>30</w:t>
      </w:r>
      <w:r w:rsidR="00FF36B5" w:rsidRPr="00387299">
        <w:rPr>
          <w:color w:val="000000" w:themeColor="text1"/>
        </w:rPr>
        <w:t xml:space="preserve">0,000, Shi as </w:t>
      </w:r>
      <w:r>
        <w:rPr>
          <w:color w:val="000000" w:themeColor="text1"/>
        </w:rPr>
        <w:t>senior personnel</w:t>
      </w:r>
      <w:r w:rsidR="00FF36B5" w:rsidRPr="00387299">
        <w:rPr>
          <w:color w:val="000000" w:themeColor="text1"/>
        </w:rPr>
        <w:t>)</w:t>
      </w:r>
    </w:p>
    <w:p w14:paraId="66A235AE" w14:textId="77777777" w:rsidR="00FF36B5" w:rsidRPr="00D46732" w:rsidRDefault="00FF36B5" w:rsidP="00E63657">
      <w:pPr>
        <w:ind w:left="720" w:hanging="720"/>
        <w:rPr>
          <w:color w:val="000000" w:themeColor="text1"/>
        </w:rPr>
      </w:pPr>
    </w:p>
    <w:p w14:paraId="6547177D" w14:textId="735CF80A" w:rsidR="00D46732" w:rsidRPr="00D46732" w:rsidRDefault="00D46732" w:rsidP="002B3895">
      <w:pPr>
        <w:ind w:left="720"/>
        <w:rPr>
          <w:rFonts w:eastAsia="Calibri"/>
          <w:color w:val="000000"/>
        </w:rPr>
      </w:pPr>
      <w:r w:rsidRPr="00D46732">
        <w:rPr>
          <w:rFonts w:eastAsia="Calibri"/>
          <w:color w:val="000000"/>
        </w:rPr>
        <w:lastRenderedPageBreak/>
        <w:t xml:space="preserve">Cornell Global Grand Challenge: The Future: Mentoring Pluralistic Leadership in Reparative Climate Justice (PI: Rachel </w:t>
      </w:r>
      <w:proofErr w:type="spellStart"/>
      <w:r w:rsidRPr="00D46732">
        <w:rPr>
          <w:rFonts w:eastAsia="Calibri"/>
          <w:color w:val="000000"/>
        </w:rPr>
        <w:t>Bezner</w:t>
      </w:r>
      <w:proofErr w:type="spellEnd"/>
      <w:r w:rsidRPr="00D46732">
        <w:rPr>
          <w:rFonts w:eastAsia="Calibri"/>
          <w:color w:val="000000"/>
        </w:rPr>
        <w:t xml:space="preserve">-Kerr, </w:t>
      </w:r>
      <w:proofErr w:type="spellStart"/>
      <w:r w:rsidRPr="00D46732">
        <w:rPr>
          <w:rFonts w:eastAsia="Calibri"/>
          <w:color w:val="000000"/>
        </w:rPr>
        <w:t>Neema</w:t>
      </w:r>
      <w:proofErr w:type="spellEnd"/>
      <w:r w:rsidRPr="00D46732">
        <w:rPr>
          <w:rFonts w:eastAsia="Calibri"/>
          <w:color w:val="000000"/>
        </w:rPr>
        <w:t xml:space="preserve"> </w:t>
      </w:r>
      <w:proofErr w:type="spellStart"/>
      <w:r w:rsidRPr="00D46732">
        <w:rPr>
          <w:rFonts w:eastAsia="Calibri"/>
          <w:color w:val="000000"/>
        </w:rPr>
        <w:t>Kudva</w:t>
      </w:r>
      <w:proofErr w:type="spellEnd"/>
      <w:r w:rsidRPr="00D46732">
        <w:rPr>
          <w:rFonts w:eastAsia="Calibri"/>
          <w:color w:val="000000"/>
        </w:rPr>
        <w:t xml:space="preserve">, Rachel Beatty </w:t>
      </w:r>
      <w:proofErr w:type="spellStart"/>
      <w:r w:rsidRPr="00D46732">
        <w:rPr>
          <w:rFonts w:eastAsia="Calibri"/>
          <w:color w:val="000000"/>
        </w:rPr>
        <w:t>Riedl</w:t>
      </w:r>
      <w:proofErr w:type="spellEnd"/>
      <w:r w:rsidRPr="00D46732">
        <w:rPr>
          <w:rFonts w:eastAsia="Calibri"/>
          <w:color w:val="000000"/>
        </w:rPr>
        <w:t xml:space="preserve">, Sarah </w:t>
      </w:r>
      <w:proofErr w:type="spellStart"/>
      <w:r w:rsidRPr="00D46732">
        <w:rPr>
          <w:rFonts w:eastAsia="Calibri"/>
          <w:color w:val="000000"/>
        </w:rPr>
        <w:t>Besky</w:t>
      </w:r>
      <w:proofErr w:type="spellEnd"/>
      <w:r w:rsidRPr="00D46732">
        <w:rPr>
          <w:rFonts w:eastAsia="Calibri"/>
          <w:color w:val="000000"/>
        </w:rPr>
        <w:t xml:space="preserve">, Stacey A. </w:t>
      </w:r>
      <w:proofErr w:type="spellStart"/>
      <w:r w:rsidRPr="00D46732">
        <w:rPr>
          <w:rFonts w:eastAsia="Calibri"/>
          <w:color w:val="000000"/>
        </w:rPr>
        <w:t>Langwick</w:t>
      </w:r>
      <w:proofErr w:type="spellEnd"/>
      <w:r w:rsidRPr="00D46732">
        <w:rPr>
          <w:rFonts w:eastAsia="Calibri"/>
          <w:color w:val="000000"/>
        </w:rPr>
        <w:t xml:space="preserve">, Daniele </w:t>
      </w:r>
      <w:proofErr w:type="spellStart"/>
      <w:r w:rsidRPr="00D46732">
        <w:rPr>
          <w:rFonts w:eastAsia="Calibri"/>
          <w:color w:val="000000"/>
        </w:rPr>
        <w:t>Visioni</w:t>
      </w:r>
      <w:proofErr w:type="spellEnd"/>
      <w:r w:rsidRPr="00D46732">
        <w:rPr>
          <w:rFonts w:eastAsia="Calibri"/>
          <w:color w:val="000000"/>
        </w:rPr>
        <w:t xml:space="preserve">, Rebecca Slayton, Steven </w:t>
      </w:r>
      <w:proofErr w:type="spellStart"/>
      <w:r w:rsidRPr="00D46732">
        <w:rPr>
          <w:rFonts w:eastAsia="Calibri"/>
          <w:color w:val="000000"/>
        </w:rPr>
        <w:t>Mana'oakamai</w:t>
      </w:r>
      <w:proofErr w:type="spellEnd"/>
      <w:r w:rsidRPr="00D46732">
        <w:rPr>
          <w:rFonts w:eastAsia="Calibri"/>
          <w:color w:val="000000"/>
        </w:rPr>
        <w:t xml:space="preserve"> Johnson, Douglas </w:t>
      </w:r>
      <w:proofErr w:type="spellStart"/>
      <w:r w:rsidRPr="00D46732">
        <w:rPr>
          <w:rFonts w:eastAsia="Calibri"/>
          <w:color w:val="000000"/>
        </w:rPr>
        <w:t>MacMartin</w:t>
      </w:r>
      <w:proofErr w:type="spellEnd"/>
      <w:r w:rsidRPr="00D46732">
        <w:rPr>
          <w:rFonts w:eastAsia="Calibri"/>
          <w:color w:val="000000"/>
        </w:rPr>
        <w:t>, Hale Ann Tufan, Karim-Aly Kassam, Linda Shi)</w:t>
      </w:r>
    </w:p>
    <w:p w14:paraId="145358E4" w14:textId="77777777" w:rsidR="00D46732" w:rsidRPr="00D46732" w:rsidRDefault="00D46732" w:rsidP="002B3895">
      <w:pPr>
        <w:ind w:left="720"/>
        <w:rPr>
          <w:color w:val="000000" w:themeColor="text1"/>
        </w:rPr>
      </w:pPr>
    </w:p>
    <w:p w14:paraId="5498A97C" w14:textId="77777777" w:rsidR="00FF36B5" w:rsidRDefault="00FF36B5" w:rsidP="00FF36B5">
      <w:pPr>
        <w:ind w:left="720"/>
        <w:rPr>
          <w:color w:val="000000" w:themeColor="text1"/>
        </w:rPr>
      </w:pPr>
      <w:r w:rsidRPr="00387299">
        <w:rPr>
          <w:color w:val="000000" w:themeColor="text1"/>
        </w:rPr>
        <w:t xml:space="preserve">Cornell Atkinson Impacts Grant: Toward an Equitable and Resilient Transition in the Floodplain: Building Consensus and Action on Housing and Land Use Strategies (PI: Kate </w:t>
      </w:r>
      <w:proofErr w:type="spellStart"/>
      <w:r w:rsidRPr="00387299">
        <w:rPr>
          <w:color w:val="000000" w:themeColor="text1"/>
        </w:rPr>
        <w:t>Boicourt</w:t>
      </w:r>
      <w:proofErr w:type="spellEnd"/>
      <w:r w:rsidRPr="00387299">
        <w:rPr>
          <w:color w:val="000000" w:themeColor="text1"/>
        </w:rPr>
        <w:t>, $199,004, Shi as co-PI, $10,000)</w:t>
      </w:r>
    </w:p>
    <w:p w14:paraId="3EED28DE" w14:textId="77777777" w:rsidR="00434766" w:rsidRPr="00434766" w:rsidRDefault="00434766" w:rsidP="00FF36B5">
      <w:pPr>
        <w:ind w:left="720"/>
        <w:rPr>
          <w:color w:val="000000" w:themeColor="text1"/>
        </w:rPr>
      </w:pPr>
    </w:p>
    <w:p w14:paraId="27FFF2E1" w14:textId="4F0DB7D9" w:rsidR="00434766" w:rsidRPr="00434766" w:rsidRDefault="00434766" w:rsidP="00FF36B5">
      <w:pPr>
        <w:ind w:left="720"/>
        <w:rPr>
          <w:color w:val="000000" w:themeColor="text1"/>
        </w:rPr>
      </w:pPr>
      <w:r w:rsidRPr="00434766">
        <w:rPr>
          <w:rFonts w:eastAsia="Calibri"/>
          <w:color w:val="000000"/>
        </w:rPr>
        <w:t xml:space="preserve">Cornell Atkinson Momentum Project: The Climate Change Housing Deficit (PI: </w:t>
      </w:r>
      <w:r>
        <w:rPr>
          <w:rFonts w:eastAsia="Calibri"/>
          <w:color w:val="000000"/>
        </w:rPr>
        <w:t xml:space="preserve">Sara </w:t>
      </w:r>
      <w:r w:rsidRPr="00434766">
        <w:rPr>
          <w:rFonts w:eastAsia="Calibri"/>
          <w:color w:val="000000"/>
        </w:rPr>
        <w:t xml:space="preserve">Bronin, Shi as Advisor, </w:t>
      </w:r>
      <w:r w:rsidRPr="00434766">
        <w:rPr>
          <w:rFonts w:eastAsia="Helvetica Neue"/>
          <w:bCs/>
          <w:color w:val="000000"/>
        </w:rPr>
        <w:t>$2,740</w:t>
      </w:r>
      <w:r w:rsidRPr="00434766">
        <w:rPr>
          <w:rFonts w:eastAsia="Calibri"/>
          <w:color w:val="000000"/>
        </w:rPr>
        <w:t>)</w:t>
      </w:r>
    </w:p>
    <w:p w14:paraId="659D0A15" w14:textId="77777777" w:rsidR="00FF36B5" w:rsidRPr="00387299" w:rsidRDefault="00FF36B5" w:rsidP="00E63657">
      <w:pPr>
        <w:ind w:left="720" w:hanging="720"/>
        <w:rPr>
          <w:color w:val="000000" w:themeColor="text1"/>
        </w:rPr>
      </w:pPr>
    </w:p>
    <w:p w14:paraId="4C9D0296" w14:textId="3B1572B5" w:rsidR="009810CC" w:rsidRPr="00387299" w:rsidRDefault="0081068D" w:rsidP="002B3895">
      <w:pPr>
        <w:ind w:left="720" w:hanging="720"/>
        <w:rPr>
          <w:color w:val="000000" w:themeColor="text1"/>
        </w:rPr>
      </w:pPr>
      <w:r w:rsidRPr="00387299">
        <w:rPr>
          <w:color w:val="000000" w:themeColor="text1"/>
        </w:rPr>
        <w:t>2023</w:t>
      </w:r>
      <w:r w:rsidRPr="00387299">
        <w:rPr>
          <w:color w:val="000000" w:themeColor="text1"/>
        </w:rPr>
        <w:tab/>
        <w:t xml:space="preserve">Cornell AAP Mui Ho Center for Cities Faculty Seed Fund ($20,000) for National Climate Adaptation Research Platform for Planning (NCARPP) with co-PIs Caitlin </w:t>
      </w:r>
      <w:proofErr w:type="spellStart"/>
      <w:r w:rsidRPr="00387299">
        <w:rPr>
          <w:color w:val="000000" w:themeColor="text1"/>
        </w:rPr>
        <w:t>Dyckman</w:t>
      </w:r>
      <w:proofErr w:type="spellEnd"/>
      <w:r w:rsidRPr="00387299">
        <w:rPr>
          <w:color w:val="000000" w:themeColor="text1"/>
        </w:rPr>
        <w:t xml:space="preserve">, </w:t>
      </w:r>
      <w:proofErr w:type="spellStart"/>
      <w:r w:rsidRPr="00387299">
        <w:rPr>
          <w:color w:val="000000" w:themeColor="text1"/>
        </w:rPr>
        <w:t>Ivis</w:t>
      </w:r>
      <w:proofErr w:type="spellEnd"/>
      <w:r w:rsidRPr="00387299">
        <w:rPr>
          <w:color w:val="000000" w:themeColor="text1"/>
        </w:rPr>
        <w:t xml:space="preserve"> Garcia, Kian Goh, Nikhil </w:t>
      </w:r>
      <w:proofErr w:type="spellStart"/>
      <w:r w:rsidRPr="00387299">
        <w:rPr>
          <w:color w:val="000000" w:themeColor="text1"/>
        </w:rPr>
        <w:t>Kaza</w:t>
      </w:r>
      <w:proofErr w:type="spellEnd"/>
      <w:r w:rsidRPr="00387299">
        <w:rPr>
          <w:color w:val="000000" w:themeColor="text1"/>
        </w:rPr>
        <w:t xml:space="preserve">, Ladd Keith, Andrew </w:t>
      </w:r>
      <w:proofErr w:type="spellStart"/>
      <w:r w:rsidRPr="00387299">
        <w:rPr>
          <w:color w:val="000000" w:themeColor="text1"/>
        </w:rPr>
        <w:t>Rumbach</w:t>
      </w:r>
      <w:proofErr w:type="spellEnd"/>
      <w:r w:rsidRPr="00387299">
        <w:rPr>
          <w:color w:val="000000" w:themeColor="text1"/>
        </w:rPr>
        <w:t>, Jan Whittington</w:t>
      </w:r>
    </w:p>
    <w:p w14:paraId="42FCDD83" w14:textId="77777777" w:rsidR="009810CC" w:rsidRPr="00387299" w:rsidRDefault="009810CC" w:rsidP="009810CC">
      <w:pPr>
        <w:ind w:left="720" w:hanging="720"/>
        <w:rPr>
          <w:color w:val="000000" w:themeColor="text1"/>
        </w:rPr>
      </w:pPr>
    </w:p>
    <w:p w14:paraId="478F9E23" w14:textId="65A07541" w:rsidR="009810CC" w:rsidRPr="00387299" w:rsidRDefault="009810CC" w:rsidP="009810CC">
      <w:pPr>
        <w:ind w:left="720"/>
        <w:rPr>
          <w:color w:val="000000" w:themeColor="text1"/>
        </w:rPr>
      </w:pPr>
      <w:r w:rsidRPr="00387299">
        <w:rPr>
          <w:color w:val="000000" w:themeColor="text1"/>
        </w:rPr>
        <w:t xml:space="preserve">Cornell Atkinson Momentum Project: The Climate Change Housing Deficit: A Scalable Tool to Justify Zoning Reforms in Flood-Prone Areas </w:t>
      </w:r>
      <w:r w:rsidR="00543514" w:rsidRPr="00387299">
        <w:rPr>
          <w:color w:val="000000" w:themeColor="text1"/>
        </w:rPr>
        <w:t>(</w:t>
      </w:r>
      <w:r w:rsidRPr="00387299">
        <w:rPr>
          <w:color w:val="000000" w:themeColor="text1"/>
        </w:rPr>
        <w:t>PI: Sara Bronin</w:t>
      </w:r>
      <w:r w:rsidR="00543514" w:rsidRPr="00387299">
        <w:rPr>
          <w:color w:val="000000" w:themeColor="text1"/>
        </w:rPr>
        <w:t xml:space="preserve">; $2,740 for me as </w:t>
      </w:r>
      <w:r w:rsidR="00FF36B5" w:rsidRPr="00387299">
        <w:rPr>
          <w:color w:val="000000" w:themeColor="text1"/>
        </w:rPr>
        <w:t>advisor</w:t>
      </w:r>
      <w:r w:rsidR="00543514" w:rsidRPr="00387299">
        <w:rPr>
          <w:color w:val="000000" w:themeColor="text1"/>
        </w:rPr>
        <w:t>)</w:t>
      </w:r>
    </w:p>
    <w:p w14:paraId="321C0C8B" w14:textId="77777777" w:rsidR="009810CC" w:rsidRPr="00387299" w:rsidRDefault="009810CC" w:rsidP="009810CC">
      <w:pPr>
        <w:ind w:left="720"/>
        <w:rPr>
          <w:color w:val="000000" w:themeColor="text1"/>
        </w:rPr>
      </w:pPr>
    </w:p>
    <w:p w14:paraId="314C8329" w14:textId="27A3A8A3" w:rsidR="00AB39C1" w:rsidRPr="00387299" w:rsidRDefault="00E8627E" w:rsidP="009810CC">
      <w:pPr>
        <w:ind w:left="720" w:hanging="720"/>
        <w:rPr>
          <w:bCs/>
          <w:color w:val="000000" w:themeColor="text1"/>
        </w:rPr>
      </w:pPr>
      <w:r w:rsidRPr="00387299">
        <w:rPr>
          <w:color w:val="000000" w:themeColor="text1"/>
        </w:rPr>
        <w:t>2022</w:t>
      </w:r>
      <w:r w:rsidRPr="00387299">
        <w:rPr>
          <w:color w:val="000000" w:themeColor="text1"/>
        </w:rPr>
        <w:tab/>
      </w:r>
      <w:r w:rsidR="00AB39C1" w:rsidRPr="00387299">
        <w:rPr>
          <w:bCs/>
          <w:color w:val="000000" w:themeColor="text1"/>
        </w:rPr>
        <w:t xml:space="preserve">National Oceanographic and Atmospheric Administration Regional Integrated Science and Assessments (RISA) Competition, </w:t>
      </w:r>
      <w:r w:rsidR="00E63657" w:rsidRPr="00387299">
        <w:rPr>
          <w:bCs/>
          <w:color w:val="000000" w:themeColor="text1"/>
        </w:rPr>
        <w:t xml:space="preserve">A </w:t>
      </w:r>
      <w:r w:rsidR="00AB39C1" w:rsidRPr="00387299">
        <w:rPr>
          <w:bCs/>
          <w:color w:val="000000" w:themeColor="text1"/>
        </w:rPr>
        <w:t xml:space="preserve">Northeast </w:t>
      </w:r>
      <w:r w:rsidR="00E63657" w:rsidRPr="00387299">
        <w:rPr>
          <w:bCs/>
          <w:color w:val="000000" w:themeColor="text1"/>
        </w:rPr>
        <w:t xml:space="preserve">Safe and Thriving </w:t>
      </w:r>
      <w:r w:rsidR="00AB39C1" w:rsidRPr="00387299">
        <w:rPr>
          <w:bCs/>
          <w:color w:val="000000" w:themeColor="text1"/>
        </w:rPr>
        <w:t>(</w:t>
      </w:r>
      <w:r w:rsidR="00E63657" w:rsidRPr="00387299">
        <w:rPr>
          <w:bCs/>
          <w:color w:val="000000" w:themeColor="text1"/>
        </w:rPr>
        <w:t>NEST</w:t>
      </w:r>
      <w:r w:rsidR="00AB39C1" w:rsidRPr="00387299">
        <w:rPr>
          <w:bCs/>
          <w:color w:val="000000" w:themeColor="text1"/>
        </w:rPr>
        <w:t xml:space="preserve">) (PI, $99,997, with </w:t>
      </w:r>
      <w:r w:rsidR="002501BC" w:rsidRPr="00387299">
        <w:rPr>
          <w:bCs/>
          <w:color w:val="000000" w:themeColor="text1"/>
        </w:rPr>
        <w:t xml:space="preserve">14 </w:t>
      </w:r>
      <w:r w:rsidR="00AB39C1" w:rsidRPr="00387299">
        <w:rPr>
          <w:bCs/>
          <w:color w:val="000000" w:themeColor="text1"/>
        </w:rPr>
        <w:t xml:space="preserve">co-PIs Abigail Abrash Walton, </w:t>
      </w:r>
      <w:proofErr w:type="spellStart"/>
      <w:r w:rsidR="00AB39C1" w:rsidRPr="00387299">
        <w:rPr>
          <w:bCs/>
          <w:color w:val="000000" w:themeColor="text1"/>
        </w:rPr>
        <w:t>Shorna</w:t>
      </w:r>
      <w:proofErr w:type="spellEnd"/>
      <w:r w:rsidR="00AB39C1" w:rsidRPr="00387299">
        <w:rPr>
          <w:bCs/>
          <w:color w:val="000000" w:themeColor="text1"/>
        </w:rPr>
        <w:t xml:space="preserve"> Allred, Casey Brown, Christa Daniels, David Hart, Matt Hauer, Vanessa Levesque, Susanne Moser, Erich Osterberg, Julia Peterson, David </w:t>
      </w:r>
      <w:proofErr w:type="spellStart"/>
      <w:r w:rsidR="00AB39C1" w:rsidRPr="00387299">
        <w:rPr>
          <w:bCs/>
          <w:color w:val="000000" w:themeColor="text1"/>
        </w:rPr>
        <w:t>Reidmiller</w:t>
      </w:r>
      <w:proofErr w:type="spellEnd"/>
      <w:r w:rsidR="00AB39C1" w:rsidRPr="00387299">
        <w:rPr>
          <w:bCs/>
          <w:color w:val="000000" w:themeColor="text1"/>
        </w:rPr>
        <w:t xml:space="preserve">, Scott </w:t>
      </w:r>
      <w:proofErr w:type="spellStart"/>
      <w:r w:rsidR="00AB39C1" w:rsidRPr="00387299">
        <w:rPr>
          <w:bCs/>
          <w:color w:val="000000" w:themeColor="text1"/>
        </w:rPr>
        <w:t>Steinschneider</w:t>
      </w:r>
      <w:proofErr w:type="spellEnd"/>
      <w:r w:rsidR="00AB39C1" w:rsidRPr="00387299">
        <w:rPr>
          <w:bCs/>
          <w:color w:val="000000" w:themeColor="text1"/>
        </w:rPr>
        <w:t>, Cameron Wake, Russell Weaver, Lisa Wise)</w:t>
      </w:r>
    </w:p>
    <w:p w14:paraId="308C0117" w14:textId="77777777" w:rsidR="009810CC" w:rsidRPr="00387299" w:rsidRDefault="009810CC" w:rsidP="009810CC">
      <w:pPr>
        <w:ind w:left="720" w:hanging="720"/>
        <w:rPr>
          <w:color w:val="000000" w:themeColor="text1"/>
        </w:rPr>
      </w:pPr>
    </w:p>
    <w:p w14:paraId="01B40903" w14:textId="575ED7B3" w:rsidR="002501BC" w:rsidRDefault="009810CC" w:rsidP="005B685C">
      <w:pPr>
        <w:ind w:left="720"/>
        <w:rPr>
          <w:bCs/>
          <w:color w:val="000000" w:themeColor="text1"/>
        </w:rPr>
      </w:pPr>
      <w:r w:rsidRPr="00387299">
        <w:rPr>
          <w:bCs/>
          <w:color w:val="000000" w:themeColor="text1"/>
        </w:rPr>
        <w:t xml:space="preserve">Atkinson Center for Sustainability Innovation for Impact Grant with Environmental Defense Fund, Cooperative Strategies for Just and Ecological Adaptation to Flooding in New York City (PI, $69,980, with Rebecca Morgenstern Brenner, Kate </w:t>
      </w:r>
      <w:proofErr w:type="spellStart"/>
      <w:r w:rsidRPr="00387299">
        <w:rPr>
          <w:bCs/>
          <w:color w:val="000000" w:themeColor="text1"/>
        </w:rPr>
        <w:t>Boicourt</w:t>
      </w:r>
      <w:proofErr w:type="spellEnd"/>
      <w:r w:rsidRPr="00387299">
        <w:rPr>
          <w:bCs/>
          <w:color w:val="000000" w:themeColor="text1"/>
        </w:rPr>
        <w:t>, Sara Bronin, Zachary Lamb, Robert Olshansky, Natalie Snider, Jason Spicer, Lauren Wang)</w:t>
      </w:r>
    </w:p>
    <w:p w14:paraId="3A6E34F0" w14:textId="77777777" w:rsidR="005B685C" w:rsidRPr="005B685C" w:rsidRDefault="005B685C" w:rsidP="005B685C">
      <w:pPr>
        <w:ind w:left="720"/>
        <w:rPr>
          <w:bCs/>
          <w:color w:val="000000" w:themeColor="text1"/>
        </w:rPr>
      </w:pPr>
    </w:p>
    <w:p w14:paraId="47E1A4B1" w14:textId="1C86B94D" w:rsidR="00E8627E" w:rsidRDefault="0029724D" w:rsidP="00884F2C">
      <w:pPr>
        <w:pStyle w:val="Heading3"/>
        <w:spacing w:before="0" w:after="240"/>
        <w:ind w:left="720" w:hanging="720"/>
        <w:rPr>
          <w:rFonts w:ascii="Times New Roman" w:hAnsi="Times New Roman" w:cs="Times New Roman"/>
          <w:color w:val="000000" w:themeColor="text1"/>
        </w:rPr>
      </w:pPr>
      <w:r w:rsidRPr="00387299">
        <w:rPr>
          <w:rFonts w:ascii="Times New Roman" w:hAnsi="Times New Roman" w:cs="Times New Roman"/>
          <w:color w:val="000000" w:themeColor="text1"/>
        </w:rPr>
        <w:tab/>
      </w:r>
      <w:r w:rsidR="00E8627E" w:rsidRPr="00387299">
        <w:rPr>
          <w:rFonts w:ascii="Times New Roman" w:hAnsi="Times New Roman" w:cs="Times New Roman"/>
          <w:color w:val="000000" w:themeColor="text1"/>
        </w:rPr>
        <w:t>Cornell China Center Shanghai Jiao Tong University-Cornell University Joint Seed Fund, Climate Adaptation in China and the U.S: Comparing Strategies, Frameworks, and Impacts in New York and Shanghai (PI for Cornell, $15,000</w:t>
      </w:r>
      <w:r w:rsidR="002501BC" w:rsidRPr="00387299">
        <w:rPr>
          <w:rFonts w:ascii="Times New Roman" w:hAnsi="Times New Roman" w:cs="Times New Roman"/>
          <w:color w:val="000000" w:themeColor="text1"/>
        </w:rPr>
        <w:t xml:space="preserve">, with </w:t>
      </w:r>
      <w:proofErr w:type="spellStart"/>
      <w:r w:rsidR="002501BC" w:rsidRPr="00387299">
        <w:rPr>
          <w:rFonts w:ascii="Times New Roman" w:hAnsi="Times New Roman" w:cs="Times New Roman"/>
          <w:color w:val="000000" w:themeColor="text1"/>
        </w:rPr>
        <w:t>Ruishan</w:t>
      </w:r>
      <w:proofErr w:type="spellEnd"/>
      <w:r w:rsidR="002501BC" w:rsidRPr="00387299">
        <w:rPr>
          <w:rFonts w:ascii="Times New Roman" w:hAnsi="Times New Roman" w:cs="Times New Roman"/>
          <w:color w:val="000000" w:themeColor="text1"/>
        </w:rPr>
        <w:t xml:space="preserve"> Chen</w:t>
      </w:r>
      <w:r w:rsidR="00E8627E" w:rsidRPr="00387299">
        <w:rPr>
          <w:rFonts w:ascii="Times New Roman" w:hAnsi="Times New Roman" w:cs="Times New Roman"/>
          <w:color w:val="000000" w:themeColor="text1"/>
        </w:rPr>
        <w:t>)</w:t>
      </w:r>
    </w:p>
    <w:p w14:paraId="3075C877" w14:textId="77777777" w:rsidR="005B685C" w:rsidRPr="005B685C" w:rsidRDefault="005B685C" w:rsidP="005B685C"/>
    <w:p w14:paraId="7739FF09" w14:textId="30F1B660" w:rsidR="00076AE6" w:rsidRPr="00387299" w:rsidRDefault="00076AE6" w:rsidP="00786451">
      <w:pPr>
        <w:pStyle w:val="Heading3"/>
        <w:spacing w:before="0" w:after="168"/>
        <w:ind w:left="720" w:hanging="720"/>
        <w:rPr>
          <w:rFonts w:ascii="Times New Roman" w:eastAsia="Times New Roman" w:hAnsi="Times New Roman" w:cs="Times New Roman"/>
          <w:color w:val="000000" w:themeColor="text1"/>
        </w:rPr>
      </w:pPr>
      <w:r w:rsidRPr="00387299">
        <w:rPr>
          <w:rFonts w:ascii="Times New Roman" w:hAnsi="Times New Roman" w:cs="Times New Roman"/>
          <w:color w:val="000000" w:themeColor="text1"/>
        </w:rPr>
        <w:t>2021</w:t>
      </w:r>
      <w:r w:rsidRPr="00387299">
        <w:rPr>
          <w:rFonts w:ascii="Times New Roman" w:hAnsi="Times New Roman" w:cs="Times New Roman"/>
          <w:color w:val="000000" w:themeColor="text1"/>
        </w:rPr>
        <w:tab/>
        <w:t>Cornell Migrations Initiative</w:t>
      </w:r>
      <w:r w:rsidR="005B2C64" w:rsidRPr="00387299">
        <w:rPr>
          <w:rFonts w:ascii="Times New Roman" w:hAnsi="Times New Roman" w:cs="Times New Roman"/>
          <w:color w:val="000000" w:themeColor="text1"/>
        </w:rPr>
        <w:t xml:space="preserve">, </w:t>
      </w:r>
      <w:r w:rsidR="005B2C64" w:rsidRPr="00387299">
        <w:rPr>
          <w:rFonts w:ascii="Times New Roman" w:eastAsia="Times New Roman" w:hAnsi="Times New Roman" w:cs="Times New Roman"/>
          <w:color w:val="000000" w:themeColor="text1"/>
        </w:rPr>
        <w:t>Risk or Refuge: Inequality in Exposure to Environmental Vulnerability in California</w:t>
      </w:r>
      <w:r w:rsidR="002501BC" w:rsidRPr="00387299">
        <w:rPr>
          <w:rFonts w:ascii="Times New Roman" w:eastAsia="Times New Roman" w:hAnsi="Times New Roman" w:cs="Times New Roman"/>
          <w:color w:val="000000" w:themeColor="text1"/>
        </w:rPr>
        <w:t xml:space="preserve"> </w:t>
      </w:r>
      <w:r w:rsidR="002501BC" w:rsidRPr="00387299">
        <w:rPr>
          <w:rFonts w:ascii="Times New Roman" w:hAnsi="Times New Roman" w:cs="Times New Roman"/>
          <w:color w:val="000000" w:themeColor="text1"/>
        </w:rPr>
        <w:t>(co-PI, $85,324, with Kendra Bischoff and Laura Tach)</w:t>
      </w:r>
    </w:p>
    <w:p w14:paraId="3E0CEE80" w14:textId="2767E70B" w:rsidR="00076AE6" w:rsidRPr="00387299" w:rsidRDefault="00076AE6" w:rsidP="00CA6EC9">
      <w:pPr>
        <w:tabs>
          <w:tab w:val="left" w:pos="720"/>
        </w:tabs>
        <w:autoSpaceDE w:val="0"/>
        <w:autoSpaceDN w:val="0"/>
        <w:adjustRightInd w:val="0"/>
        <w:ind w:left="720" w:hanging="720"/>
        <w:rPr>
          <w:color w:val="000000" w:themeColor="text1"/>
        </w:rPr>
      </w:pPr>
      <w:r w:rsidRPr="00387299">
        <w:rPr>
          <w:color w:val="000000" w:themeColor="text1"/>
        </w:rPr>
        <w:tab/>
        <w:t>Knight Institute for Writing Faculty Seminar ($2,000)</w:t>
      </w:r>
    </w:p>
    <w:p w14:paraId="42D6182A" w14:textId="77777777" w:rsidR="00076AE6" w:rsidRPr="00387299" w:rsidRDefault="00076AE6" w:rsidP="00CA6EC9">
      <w:pPr>
        <w:tabs>
          <w:tab w:val="left" w:pos="720"/>
        </w:tabs>
        <w:autoSpaceDE w:val="0"/>
        <w:autoSpaceDN w:val="0"/>
        <w:adjustRightInd w:val="0"/>
        <w:ind w:left="720" w:hanging="720"/>
        <w:rPr>
          <w:color w:val="000000" w:themeColor="text1"/>
        </w:rPr>
      </w:pPr>
    </w:p>
    <w:p w14:paraId="023BF7CE" w14:textId="68BE782B" w:rsidR="00A95C5E" w:rsidRPr="00387299" w:rsidRDefault="00A95C5E" w:rsidP="00CA6EC9">
      <w:pPr>
        <w:tabs>
          <w:tab w:val="left" w:pos="720"/>
        </w:tabs>
        <w:autoSpaceDE w:val="0"/>
        <w:autoSpaceDN w:val="0"/>
        <w:adjustRightInd w:val="0"/>
        <w:ind w:left="720" w:hanging="720"/>
        <w:rPr>
          <w:color w:val="000000" w:themeColor="text1"/>
        </w:rPr>
      </w:pPr>
      <w:r w:rsidRPr="00387299">
        <w:rPr>
          <w:color w:val="000000" w:themeColor="text1"/>
        </w:rPr>
        <w:t>2020</w:t>
      </w:r>
      <w:r w:rsidRPr="00387299">
        <w:rPr>
          <w:color w:val="000000" w:themeColor="text1"/>
        </w:rPr>
        <w:tab/>
        <w:t>Cornell Einaudi Center Global Public Voices Fellowship ($1,000)</w:t>
      </w:r>
    </w:p>
    <w:p w14:paraId="6E14FE6F" w14:textId="4860127B" w:rsidR="005B2C64" w:rsidRPr="00387299" w:rsidRDefault="005B2C64" w:rsidP="00CA6EC9">
      <w:pPr>
        <w:tabs>
          <w:tab w:val="left" w:pos="720"/>
        </w:tabs>
        <w:autoSpaceDE w:val="0"/>
        <w:autoSpaceDN w:val="0"/>
        <w:adjustRightInd w:val="0"/>
        <w:ind w:left="720" w:hanging="720"/>
        <w:rPr>
          <w:color w:val="000000" w:themeColor="text1"/>
        </w:rPr>
      </w:pPr>
      <w:r w:rsidRPr="00387299">
        <w:rPr>
          <w:color w:val="000000" w:themeColor="text1"/>
        </w:rPr>
        <w:tab/>
      </w:r>
    </w:p>
    <w:p w14:paraId="28B1D0A7" w14:textId="0368B598" w:rsidR="005B2C64" w:rsidRPr="00387299" w:rsidRDefault="005B2C64" w:rsidP="00CA6EC9">
      <w:pPr>
        <w:tabs>
          <w:tab w:val="left" w:pos="720"/>
        </w:tabs>
        <w:autoSpaceDE w:val="0"/>
        <w:autoSpaceDN w:val="0"/>
        <w:adjustRightInd w:val="0"/>
        <w:ind w:left="720" w:hanging="720"/>
        <w:rPr>
          <w:color w:val="000000" w:themeColor="text1"/>
        </w:rPr>
      </w:pPr>
      <w:r w:rsidRPr="00387299">
        <w:rPr>
          <w:color w:val="000000" w:themeColor="text1"/>
        </w:rPr>
        <w:tab/>
        <w:t>APA National Student Project Award (faculty advisor), “</w:t>
      </w:r>
      <w:r w:rsidRPr="00387299">
        <w:rPr>
          <w:color w:val="000000" w:themeColor="text1"/>
          <w:shd w:val="clear" w:color="auto" w:fill="FFFFFF"/>
        </w:rPr>
        <w:t>Staying Afloat in 2100: Evaluating Fiscal and Land Use Options for Coastal Adaptation in Massachusetts”</w:t>
      </w:r>
    </w:p>
    <w:p w14:paraId="519E533B" w14:textId="77777777" w:rsidR="00A95C5E" w:rsidRPr="00387299" w:rsidRDefault="00A95C5E" w:rsidP="00CA6EC9">
      <w:pPr>
        <w:tabs>
          <w:tab w:val="left" w:pos="720"/>
        </w:tabs>
        <w:autoSpaceDE w:val="0"/>
        <w:autoSpaceDN w:val="0"/>
        <w:adjustRightInd w:val="0"/>
        <w:ind w:left="720" w:hanging="720"/>
        <w:rPr>
          <w:color w:val="000000" w:themeColor="text1"/>
        </w:rPr>
      </w:pPr>
    </w:p>
    <w:p w14:paraId="41EBDD85" w14:textId="77777777" w:rsidR="00A67535" w:rsidRPr="00387299" w:rsidRDefault="00A67535" w:rsidP="00CA6EC9">
      <w:pPr>
        <w:tabs>
          <w:tab w:val="left" w:pos="720"/>
        </w:tabs>
        <w:autoSpaceDE w:val="0"/>
        <w:autoSpaceDN w:val="0"/>
        <w:adjustRightInd w:val="0"/>
        <w:ind w:left="720" w:hanging="720"/>
        <w:rPr>
          <w:color w:val="000000" w:themeColor="text1"/>
        </w:rPr>
      </w:pPr>
      <w:r w:rsidRPr="00387299">
        <w:rPr>
          <w:color w:val="000000" w:themeColor="text1"/>
        </w:rPr>
        <w:t>2019</w:t>
      </w:r>
      <w:r w:rsidRPr="00387299">
        <w:rPr>
          <w:color w:val="000000" w:themeColor="text1"/>
        </w:rPr>
        <w:tab/>
        <w:t xml:space="preserve">Cornell Center for Social Sciences Faculty Fellows Program ($8,500 and teaching leave, Spring 2021) </w:t>
      </w:r>
    </w:p>
    <w:p w14:paraId="109E150E" w14:textId="77777777" w:rsidR="00A67535" w:rsidRPr="00387299" w:rsidRDefault="00A67535" w:rsidP="00CA6EC9">
      <w:pPr>
        <w:tabs>
          <w:tab w:val="left" w:pos="720"/>
        </w:tabs>
        <w:autoSpaceDE w:val="0"/>
        <w:autoSpaceDN w:val="0"/>
        <w:adjustRightInd w:val="0"/>
        <w:ind w:left="720" w:hanging="720"/>
        <w:rPr>
          <w:color w:val="000000" w:themeColor="text1"/>
        </w:rPr>
      </w:pPr>
    </w:p>
    <w:p w14:paraId="1B9A767B" w14:textId="77777777" w:rsidR="00A67535" w:rsidRPr="00387299" w:rsidRDefault="00A67535" w:rsidP="00CA6EC9">
      <w:pPr>
        <w:tabs>
          <w:tab w:val="left" w:pos="720"/>
        </w:tabs>
        <w:autoSpaceDE w:val="0"/>
        <w:autoSpaceDN w:val="0"/>
        <w:adjustRightInd w:val="0"/>
        <w:ind w:left="720" w:hanging="720"/>
        <w:rPr>
          <w:color w:val="000000" w:themeColor="text1"/>
        </w:rPr>
      </w:pPr>
      <w:r w:rsidRPr="00387299">
        <w:rPr>
          <w:color w:val="000000" w:themeColor="text1"/>
        </w:rPr>
        <w:tab/>
        <w:t xml:space="preserve">Atkinson Center for Sustainable Futures and The Nature Conservancy </w:t>
      </w:r>
      <w:r w:rsidRPr="00387299">
        <w:rPr>
          <w:color w:val="000000" w:themeColor="text1"/>
        </w:rPr>
        <w:br/>
        <w:t>($199,058, PI for Cornell) to fund research “Assessing Progress and Barriers to Ecological Restoration of State Property Buyout Programs”</w:t>
      </w:r>
    </w:p>
    <w:p w14:paraId="0FC00F99" w14:textId="77777777" w:rsidR="00A67535" w:rsidRPr="00387299" w:rsidRDefault="00A67535" w:rsidP="00CA6EC9">
      <w:pPr>
        <w:tabs>
          <w:tab w:val="left" w:pos="720"/>
        </w:tabs>
        <w:autoSpaceDE w:val="0"/>
        <w:autoSpaceDN w:val="0"/>
        <w:adjustRightInd w:val="0"/>
        <w:ind w:left="720" w:hanging="720"/>
        <w:rPr>
          <w:color w:val="000000" w:themeColor="text1"/>
        </w:rPr>
      </w:pPr>
      <w:r w:rsidRPr="00387299">
        <w:rPr>
          <w:color w:val="000000" w:themeColor="text1"/>
        </w:rPr>
        <w:tab/>
      </w:r>
    </w:p>
    <w:p w14:paraId="56231BED" w14:textId="2452E041" w:rsidR="00A67535" w:rsidRPr="00387299" w:rsidRDefault="00CA6EC9" w:rsidP="00CA6EC9">
      <w:pPr>
        <w:tabs>
          <w:tab w:val="left" w:pos="720"/>
        </w:tabs>
        <w:ind w:left="720" w:hanging="720"/>
        <w:rPr>
          <w:color w:val="000000" w:themeColor="text1"/>
        </w:rPr>
      </w:pPr>
      <w:r w:rsidRPr="00387299">
        <w:rPr>
          <w:color w:val="000000" w:themeColor="text1"/>
        </w:rPr>
        <w:tab/>
      </w:r>
      <w:r w:rsidR="00A67535" w:rsidRPr="00387299">
        <w:rPr>
          <w:color w:val="000000" w:themeColor="text1"/>
        </w:rPr>
        <w:t>MIT Leventhal Center for Advanced Urbanism Equitable Resilience Seed Grant (</w:t>
      </w:r>
      <w:r w:rsidR="00A67535" w:rsidRPr="00387299">
        <w:rPr>
          <w:color w:val="000000" w:themeColor="text1"/>
          <w:shd w:val="clear" w:color="auto" w:fill="FFFFFF"/>
        </w:rPr>
        <w:t>$27,130, co-PI)</w:t>
      </w:r>
      <w:r w:rsidR="00A67535" w:rsidRPr="00387299">
        <w:rPr>
          <w:color w:val="000000" w:themeColor="text1"/>
        </w:rPr>
        <w:t xml:space="preserve"> to fund research “</w:t>
      </w:r>
      <w:r w:rsidR="00A67535" w:rsidRPr="00387299">
        <w:rPr>
          <w:color w:val="000000" w:themeColor="text1"/>
          <w:shd w:val="clear" w:color="auto" w:fill="FFFFFF"/>
        </w:rPr>
        <w:t>Manufacturing Security: Cooperative Land Ownership, Climate Change Vulnerability, and Equitable Resilience in Manufactured Housing Communities”</w:t>
      </w:r>
    </w:p>
    <w:p w14:paraId="1BF3278B" w14:textId="77777777" w:rsidR="00A67535" w:rsidRPr="00387299" w:rsidRDefault="00A67535" w:rsidP="00CA6EC9">
      <w:pPr>
        <w:tabs>
          <w:tab w:val="left" w:pos="720"/>
        </w:tabs>
        <w:autoSpaceDE w:val="0"/>
        <w:autoSpaceDN w:val="0"/>
        <w:adjustRightInd w:val="0"/>
        <w:ind w:left="720" w:hanging="720"/>
        <w:rPr>
          <w:color w:val="000000" w:themeColor="text1"/>
        </w:rPr>
      </w:pPr>
    </w:p>
    <w:p w14:paraId="5A40CE2B" w14:textId="77777777" w:rsidR="00A67535" w:rsidRPr="00387299" w:rsidRDefault="00A67535" w:rsidP="00CA6EC9">
      <w:pPr>
        <w:tabs>
          <w:tab w:val="left" w:pos="720"/>
        </w:tabs>
        <w:spacing w:after="240"/>
        <w:ind w:left="720" w:hanging="720"/>
        <w:rPr>
          <w:color w:val="000000" w:themeColor="text1"/>
        </w:rPr>
      </w:pPr>
      <w:r w:rsidRPr="00387299">
        <w:rPr>
          <w:color w:val="000000" w:themeColor="text1"/>
        </w:rPr>
        <w:tab/>
        <w:t>Engaged Cornell Curriculum Development Grant ($60,000, co-applicant) to refine development of course “Global Climate Change Science and Policy”)</w:t>
      </w:r>
    </w:p>
    <w:p w14:paraId="03323D30" w14:textId="77777777" w:rsidR="00A67535" w:rsidRPr="00387299" w:rsidRDefault="00A67535" w:rsidP="00CA6EC9">
      <w:pPr>
        <w:tabs>
          <w:tab w:val="left" w:pos="720"/>
        </w:tabs>
        <w:spacing w:after="240"/>
        <w:ind w:left="720" w:hanging="720"/>
        <w:rPr>
          <w:iCs/>
          <w:color w:val="000000" w:themeColor="text1"/>
        </w:rPr>
      </w:pPr>
      <w:r w:rsidRPr="00387299">
        <w:rPr>
          <w:color w:val="000000" w:themeColor="text1"/>
        </w:rPr>
        <w:t>2018</w:t>
      </w:r>
      <w:r w:rsidRPr="00387299">
        <w:rPr>
          <w:color w:val="000000" w:themeColor="text1"/>
        </w:rPr>
        <w:tab/>
        <w:t xml:space="preserve">Engaged Cornell Curriculum Development Grant ($80,000, co-applicant) to develop a course on “Global </w:t>
      </w:r>
      <w:r w:rsidRPr="00387299">
        <w:rPr>
          <w:iCs/>
          <w:color w:val="000000" w:themeColor="text1"/>
        </w:rPr>
        <w:t>Climate Change Science and Policy”</w:t>
      </w:r>
    </w:p>
    <w:p w14:paraId="39620DB0" w14:textId="77777777" w:rsidR="00A67535" w:rsidRPr="00387299" w:rsidRDefault="00A67535" w:rsidP="00CA6EC9">
      <w:pPr>
        <w:tabs>
          <w:tab w:val="left" w:pos="720"/>
        </w:tabs>
        <w:spacing w:after="240"/>
        <w:ind w:left="720" w:hanging="720"/>
        <w:rPr>
          <w:color w:val="000000" w:themeColor="text1"/>
        </w:rPr>
      </w:pPr>
      <w:r w:rsidRPr="00387299">
        <w:rPr>
          <w:color w:val="000000" w:themeColor="text1"/>
        </w:rPr>
        <w:tab/>
        <w:t>Engaged Cornell Opportunity Grant ($5,000) to support workshop on Responding to Local Fiscal Vulnerability to Climate Change</w:t>
      </w:r>
    </w:p>
    <w:p w14:paraId="01B3FC13" w14:textId="3718FDC3" w:rsidR="00A67535" w:rsidRPr="00387299" w:rsidRDefault="00A67535" w:rsidP="00CA6EC9">
      <w:pPr>
        <w:tabs>
          <w:tab w:val="left" w:pos="720"/>
        </w:tabs>
        <w:spacing w:after="240"/>
        <w:ind w:left="720" w:hanging="720"/>
        <w:rPr>
          <w:color w:val="000000" w:themeColor="text1"/>
        </w:rPr>
      </w:pPr>
      <w:r w:rsidRPr="00387299">
        <w:rPr>
          <w:color w:val="000000" w:themeColor="text1"/>
        </w:rPr>
        <w:tab/>
        <w:t xml:space="preserve">Cornell Institute for the Social Sciences ($5,000, PI) to support research project “Surging Seas, Rising Fiscal Stress: A Study of U.S. Fiscal Vulnerability and Policy Responses to Climate Change” </w:t>
      </w:r>
    </w:p>
    <w:p w14:paraId="70DA14EE" w14:textId="186CE326" w:rsidR="00A67535" w:rsidRPr="00387299" w:rsidRDefault="00CA6EC9" w:rsidP="00CA6EC9">
      <w:pPr>
        <w:tabs>
          <w:tab w:val="left" w:pos="720"/>
        </w:tabs>
        <w:autoSpaceDE w:val="0"/>
        <w:autoSpaceDN w:val="0"/>
        <w:adjustRightInd w:val="0"/>
        <w:spacing w:after="240"/>
        <w:ind w:left="720" w:hanging="720"/>
        <w:rPr>
          <w:color w:val="000000" w:themeColor="text1"/>
        </w:rPr>
      </w:pPr>
      <w:r w:rsidRPr="00387299">
        <w:rPr>
          <w:color w:val="000000" w:themeColor="text1"/>
        </w:rPr>
        <w:tab/>
      </w:r>
      <w:r w:rsidR="00A67535" w:rsidRPr="00387299">
        <w:rPr>
          <w:color w:val="000000" w:themeColor="text1"/>
        </w:rPr>
        <w:t>Atkinson Center for Sustainable Futures Rapid Response Fund ($13,430, PI) to support research project “From Rural Reliance to Urban Resilience: Governing Water across Urban-Rural Divides in Four Asian Mega-regions”</w:t>
      </w:r>
    </w:p>
    <w:p w14:paraId="7961D8DC" w14:textId="1C715A4C" w:rsidR="00A67535" w:rsidRPr="00387299" w:rsidRDefault="00A67535" w:rsidP="00A67535">
      <w:pPr>
        <w:rPr>
          <w:b/>
          <w:color w:val="000000" w:themeColor="text1"/>
        </w:rPr>
      </w:pPr>
      <w:r w:rsidRPr="00387299">
        <w:rPr>
          <w:b/>
          <w:color w:val="000000" w:themeColor="text1"/>
        </w:rPr>
        <w:t>CONFERENCES, WORKSHOPS, AND INVITED TALKS</w:t>
      </w:r>
    </w:p>
    <w:p w14:paraId="39C95E24" w14:textId="77777777" w:rsidR="00A67535" w:rsidRPr="00387299" w:rsidRDefault="00A67535" w:rsidP="00A67535">
      <w:pPr>
        <w:rPr>
          <w:color w:val="000000" w:themeColor="text1"/>
        </w:rPr>
      </w:pPr>
    </w:p>
    <w:p w14:paraId="7D2D6C68" w14:textId="77777777" w:rsidR="00A67535" w:rsidRPr="00387299" w:rsidRDefault="00A67535" w:rsidP="00A67535">
      <w:pPr>
        <w:rPr>
          <w:b/>
          <w:color w:val="000000" w:themeColor="text1"/>
        </w:rPr>
      </w:pPr>
      <w:r w:rsidRPr="00387299">
        <w:rPr>
          <w:b/>
          <w:color w:val="000000" w:themeColor="text1"/>
        </w:rPr>
        <w:t>Invited Talks</w:t>
      </w:r>
    </w:p>
    <w:p w14:paraId="52A4D01C" w14:textId="77777777" w:rsidR="00A67535" w:rsidRPr="00387299" w:rsidRDefault="00A67535" w:rsidP="00A67535">
      <w:pPr>
        <w:rPr>
          <w:b/>
          <w:color w:val="000000" w:themeColor="text1"/>
        </w:rPr>
      </w:pPr>
    </w:p>
    <w:p w14:paraId="770A3FB0" w14:textId="543CA63D" w:rsidR="00D46732" w:rsidRDefault="002B3895" w:rsidP="00D46732">
      <w:pPr>
        <w:ind w:left="720" w:hanging="720"/>
        <w:rPr>
          <w:color w:val="000000" w:themeColor="text1"/>
        </w:rPr>
      </w:pPr>
      <w:r>
        <w:rPr>
          <w:color w:val="000000" w:themeColor="text1"/>
        </w:rPr>
        <w:t>2024</w:t>
      </w:r>
      <w:r>
        <w:rPr>
          <w:color w:val="000000" w:themeColor="text1"/>
        </w:rPr>
        <w:tab/>
      </w:r>
      <w:r w:rsidR="00D46732">
        <w:rPr>
          <w:color w:val="000000" w:themeColor="text1"/>
        </w:rPr>
        <w:t xml:space="preserve">“Green Infrastructure and Social Justice.” National Taiwan University class by Prof. Shih </w:t>
      </w:r>
      <w:proofErr w:type="spellStart"/>
      <w:r w:rsidR="00D46732">
        <w:rPr>
          <w:color w:val="000000" w:themeColor="text1"/>
        </w:rPr>
        <w:t>Wanyu</w:t>
      </w:r>
      <w:proofErr w:type="spellEnd"/>
      <w:r w:rsidR="00D46732">
        <w:rPr>
          <w:color w:val="000000" w:themeColor="text1"/>
        </w:rPr>
        <w:t xml:space="preserve">, December 11, 2024. </w:t>
      </w:r>
    </w:p>
    <w:p w14:paraId="34F612CA" w14:textId="77777777" w:rsidR="00D46732" w:rsidRDefault="00D46732" w:rsidP="00D46732">
      <w:pPr>
        <w:ind w:left="720" w:hanging="720"/>
        <w:rPr>
          <w:color w:val="000000" w:themeColor="text1"/>
        </w:rPr>
      </w:pPr>
    </w:p>
    <w:p w14:paraId="5BD19C39" w14:textId="71BCE781" w:rsidR="00F76B19" w:rsidRDefault="00F76B19" w:rsidP="00D46732">
      <w:pPr>
        <w:ind w:left="720"/>
        <w:rPr>
          <w:color w:val="000000" w:themeColor="text1"/>
        </w:rPr>
      </w:pPr>
      <w:r>
        <w:rPr>
          <w:color w:val="000000" w:themeColor="text1"/>
        </w:rPr>
        <w:t>“</w:t>
      </w:r>
      <w:r w:rsidRPr="00F76B19">
        <w:rPr>
          <w:color w:val="000000" w:themeColor="text1"/>
        </w:rPr>
        <w:t>Adapting to Climate Change - Evolution, Experiences, and Research from the US</w:t>
      </w:r>
      <w:r>
        <w:rPr>
          <w:color w:val="000000" w:themeColor="text1"/>
        </w:rPr>
        <w:t xml:space="preserve">.” National Taipei University, December 5, 2024. </w:t>
      </w:r>
    </w:p>
    <w:p w14:paraId="5F4FC50D" w14:textId="77777777" w:rsidR="00F76B19" w:rsidRDefault="00F76B19" w:rsidP="002B3895">
      <w:pPr>
        <w:ind w:left="720" w:hanging="720"/>
        <w:rPr>
          <w:color w:val="000000" w:themeColor="text1"/>
        </w:rPr>
      </w:pPr>
    </w:p>
    <w:p w14:paraId="0D86CBE9" w14:textId="5FC4E71C" w:rsidR="00D4267E" w:rsidRDefault="00D4267E" w:rsidP="00F76B19">
      <w:pPr>
        <w:ind w:left="720"/>
        <w:rPr>
          <w:color w:val="000000" w:themeColor="text1"/>
        </w:rPr>
      </w:pPr>
      <w:r>
        <w:rPr>
          <w:color w:val="000000" w:themeColor="text1"/>
        </w:rPr>
        <w:t xml:space="preserve">“Transformative Adaptation to Climate Change.” Virtual presentation for Shanghai </w:t>
      </w:r>
      <w:proofErr w:type="spellStart"/>
      <w:r>
        <w:rPr>
          <w:color w:val="000000" w:themeColor="text1"/>
        </w:rPr>
        <w:t>Jiaotong</w:t>
      </w:r>
      <w:proofErr w:type="spellEnd"/>
      <w:r>
        <w:rPr>
          <w:color w:val="000000" w:themeColor="text1"/>
        </w:rPr>
        <w:t xml:space="preserve"> University symposium, November 2</w:t>
      </w:r>
      <w:r w:rsidR="00A64E18">
        <w:rPr>
          <w:color w:val="000000" w:themeColor="text1"/>
        </w:rPr>
        <w:t>3</w:t>
      </w:r>
      <w:r>
        <w:rPr>
          <w:color w:val="000000" w:themeColor="text1"/>
        </w:rPr>
        <w:t>, 2024.</w:t>
      </w:r>
    </w:p>
    <w:p w14:paraId="61657CF3" w14:textId="77777777" w:rsidR="00D4267E" w:rsidRDefault="00D4267E" w:rsidP="00F76B19">
      <w:pPr>
        <w:ind w:left="720"/>
        <w:rPr>
          <w:color w:val="000000" w:themeColor="text1"/>
        </w:rPr>
      </w:pPr>
    </w:p>
    <w:p w14:paraId="3D722BFB" w14:textId="09293945" w:rsidR="00F76B19" w:rsidRDefault="00F76B19" w:rsidP="00F76B19">
      <w:pPr>
        <w:ind w:left="720"/>
        <w:rPr>
          <w:color w:val="000000" w:themeColor="text1"/>
        </w:rPr>
      </w:pPr>
      <w:r>
        <w:rPr>
          <w:color w:val="000000" w:themeColor="text1"/>
        </w:rPr>
        <w:t>“</w:t>
      </w:r>
      <w:r w:rsidRPr="00F76B19">
        <w:rPr>
          <w:color w:val="000000" w:themeColor="text1"/>
        </w:rPr>
        <w:t>Challenges of Climate Adaptation Governance</w:t>
      </w:r>
      <w:r>
        <w:rPr>
          <w:color w:val="000000" w:themeColor="text1"/>
        </w:rPr>
        <w:t xml:space="preserve">.” Lecture at Academica </w:t>
      </w:r>
      <w:proofErr w:type="spellStart"/>
      <w:r>
        <w:rPr>
          <w:color w:val="000000" w:themeColor="text1"/>
        </w:rPr>
        <w:t>Sinica</w:t>
      </w:r>
      <w:proofErr w:type="spellEnd"/>
      <w:r>
        <w:rPr>
          <w:color w:val="000000" w:themeColor="text1"/>
        </w:rPr>
        <w:t>, Taipei, November 22, 2024.</w:t>
      </w:r>
    </w:p>
    <w:p w14:paraId="145EF929" w14:textId="77777777" w:rsidR="00F76B19" w:rsidRDefault="00F76B19" w:rsidP="002B3895">
      <w:pPr>
        <w:ind w:left="720" w:hanging="720"/>
        <w:rPr>
          <w:color w:val="000000" w:themeColor="text1"/>
        </w:rPr>
      </w:pPr>
    </w:p>
    <w:p w14:paraId="6BF85558" w14:textId="600E0191" w:rsidR="00F76B19" w:rsidRDefault="00F76B19" w:rsidP="00F76B19">
      <w:pPr>
        <w:ind w:left="720"/>
        <w:rPr>
          <w:color w:val="000000" w:themeColor="text1"/>
        </w:rPr>
      </w:pPr>
      <w:r>
        <w:rPr>
          <w:color w:val="000000" w:themeColor="text1"/>
        </w:rPr>
        <w:lastRenderedPageBreak/>
        <w:t>“</w:t>
      </w:r>
      <w:r w:rsidRPr="00F76B19">
        <w:rPr>
          <w:color w:val="000000" w:themeColor="text1"/>
        </w:rPr>
        <w:t>Adapting to Climate Change - Evolution, Experiences, and Research from the US</w:t>
      </w:r>
      <w:r>
        <w:rPr>
          <w:color w:val="000000" w:themeColor="text1"/>
        </w:rPr>
        <w:t>.” Lecture at National Taipei Normal University Graduate Institute of Sustainability Management and Environmental Education, September 30, 2024.</w:t>
      </w:r>
    </w:p>
    <w:p w14:paraId="5AC0E134" w14:textId="77777777" w:rsidR="00F76B19" w:rsidRDefault="00F76B19" w:rsidP="002B3895">
      <w:pPr>
        <w:ind w:left="720" w:hanging="720"/>
        <w:rPr>
          <w:color w:val="000000" w:themeColor="text1"/>
        </w:rPr>
      </w:pPr>
    </w:p>
    <w:p w14:paraId="0555AE4F" w14:textId="30EEF885" w:rsidR="002B3895" w:rsidRDefault="002B3895" w:rsidP="00F76B19">
      <w:pPr>
        <w:ind w:left="720"/>
        <w:rPr>
          <w:color w:val="000000" w:themeColor="text1"/>
        </w:rPr>
      </w:pPr>
      <w:r w:rsidRPr="002B3895">
        <w:rPr>
          <w:color w:val="000000" w:themeColor="text1"/>
        </w:rPr>
        <w:t xml:space="preserve">“The Difficult Character of Property for Climate Adaptation.” Presentation at Climate Mobilities Workshop, Princeton, NJ, May 20-21, 2024. </w:t>
      </w:r>
    </w:p>
    <w:p w14:paraId="430CAF8B" w14:textId="77777777" w:rsidR="002B3895" w:rsidRDefault="002B3895" w:rsidP="002B3895">
      <w:pPr>
        <w:rPr>
          <w:color w:val="000000" w:themeColor="text1"/>
        </w:rPr>
      </w:pPr>
    </w:p>
    <w:p w14:paraId="58B72CBB" w14:textId="1AD1B8EA" w:rsidR="002B3895" w:rsidRPr="002B3895" w:rsidRDefault="002B3895" w:rsidP="002B3895">
      <w:pPr>
        <w:ind w:left="720"/>
        <w:rPr>
          <w:color w:val="000000" w:themeColor="text1"/>
        </w:rPr>
      </w:pPr>
      <w:r>
        <w:t xml:space="preserve">“Building and Breaking Power for Community-Driven Climate Policies and Practices to Advance Health Justice.” Panelist at </w:t>
      </w:r>
      <w:r>
        <w:rPr>
          <w:color w:val="000000" w:themeColor="text1"/>
          <w:shd w:val="clear" w:color="auto" w:fill="FFFFFF"/>
        </w:rPr>
        <w:t xml:space="preserve">Cornell Center for Health Equity Symposium, April 11, 2024. </w:t>
      </w:r>
    </w:p>
    <w:p w14:paraId="063BD57C" w14:textId="77777777" w:rsidR="002B3895" w:rsidRPr="002B3895" w:rsidRDefault="002B3895" w:rsidP="002B3895">
      <w:pPr>
        <w:ind w:left="720"/>
        <w:rPr>
          <w:color w:val="000000" w:themeColor="text1"/>
        </w:rPr>
      </w:pPr>
    </w:p>
    <w:p w14:paraId="40799777" w14:textId="77777777" w:rsidR="002B3895" w:rsidRDefault="002B3895" w:rsidP="002B3895">
      <w:pPr>
        <w:ind w:left="720"/>
        <w:rPr>
          <w:color w:val="000000" w:themeColor="text1"/>
          <w:shd w:val="clear" w:color="auto" w:fill="FFFFFF"/>
        </w:rPr>
      </w:pPr>
      <w:r w:rsidRPr="002B3895">
        <w:rPr>
          <w:color w:val="000000" w:themeColor="text1"/>
          <w:shd w:val="clear" w:color="auto" w:fill="FFFFFF"/>
        </w:rPr>
        <w:t>“</w:t>
      </w:r>
      <w:r w:rsidRPr="002B3895">
        <w:rPr>
          <w:color w:val="000000" w:themeColor="text1"/>
          <w:bdr w:val="none" w:sz="0" w:space="0" w:color="auto" w:frame="1"/>
          <w:shd w:val="clear" w:color="auto" w:fill="FFFFFF"/>
        </w:rPr>
        <w:t xml:space="preserve">Planning for Climate Migration </w:t>
      </w:r>
      <w:r>
        <w:rPr>
          <w:color w:val="000000" w:themeColor="text1"/>
          <w:bdr w:val="none" w:sz="0" w:space="0" w:color="auto" w:frame="1"/>
          <w:shd w:val="clear" w:color="auto" w:fill="FFFFFF"/>
        </w:rPr>
        <w:softHyphen/>
        <w:t>–</w:t>
      </w:r>
      <w:r w:rsidRPr="002B3895">
        <w:rPr>
          <w:color w:val="000000" w:themeColor="text1"/>
          <w:bdr w:val="none" w:sz="0" w:space="0" w:color="auto" w:frame="1"/>
          <w:shd w:val="clear" w:color="auto" w:fill="FFFFFF"/>
        </w:rPr>
        <w:t xml:space="preserve"> New Jar, Old Wine?” </w:t>
      </w:r>
      <w:r w:rsidRPr="002B3895">
        <w:rPr>
          <w:color w:val="000000" w:themeColor="text1"/>
          <w:shd w:val="clear" w:color="auto" w:fill="FFFFFF"/>
        </w:rPr>
        <w:t>Wells National Estuarine Research Climate Stewards Virtual Lecture Series, April 10, 2024.</w:t>
      </w:r>
    </w:p>
    <w:p w14:paraId="13B48A86" w14:textId="77777777" w:rsidR="002B3895" w:rsidRDefault="002B3895" w:rsidP="002B3895">
      <w:pPr>
        <w:ind w:left="720"/>
        <w:rPr>
          <w:color w:val="000000"/>
        </w:rPr>
      </w:pPr>
    </w:p>
    <w:p w14:paraId="4A778904" w14:textId="45C6FDFB" w:rsidR="002B3895" w:rsidRDefault="002B3895" w:rsidP="006E673C">
      <w:pPr>
        <w:ind w:left="720"/>
        <w:rPr>
          <w:color w:val="000000" w:themeColor="text1"/>
        </w:rPr>
      </w:pPr>
      <w:r>
        <w:rPr>
          <w:color w:val="000000"/>
        </w:rPr>
        <w:t>“</w:t>
      </w:r>
      <w:r>
        <w:t>Can Florida’s Coast Survive Its Reliance on Development?” New York University Urban Research Seminar, New York City, March 12, 2024.</w:t>
      </w:r>
    </w:p>
    <w:p w14:paraId="5D3A64D9" w14:textId="77777777" w:rsidR="002B3895" w:rsidRDefault="002B3895" w:rsidP="00E77B07">
      <w:pPr>
        <w:ind w:left="720" w:hanging="720"/>
        <w:rPr>
          <w:color w:val="000000" w:themeColor="text1"/>
        </w:rPr>
      </w:pPr>
    </w:p>
    <w:p w14:paraId="528785AC" w14:textId="66D0397D" w:rsidR="003F416A" w:rsidRPr="00387299" w:rsidRDefault="007867A6" w:rsidP="00E77B07">
      <w:pPr>
        <w:ind w:left="720" w:hanging="720"/>
        <w:rPr>
          <w:color w:val="000000" w:themeColor="text1"/>
        </w:rPr>
      </w:pPr>
      <w:r w:rsidRPr="00387299">
        <w:rPr>
          <w:color w:val="000000" w:themeColor="text1"/>
        </w:rPr>
        <w:t>2023</w:t>
      </w:r>
      <w:r w:rsidRPr="00387299">
        <w:rPr>
          <w:color w:val="000000" w:themeColor="text1"/>
        </w:rPr>
        <w:tab/>
      </w:r>
      <w:r w:rsidR="003F416A" w:rsidRPr="00387299">
        <w:rPr>
          <w:color w:val="000000" w:themeColor="text1"/>
        </w:rPr>
        <w:t>Presenter. “Climate Change Adaptation and Spatial Planning: International Trends and Reflections for China (in Chinese).” 5</w:t>
      </w:r>
      <w:r w:rsidR="003F416A" w:rsidRPr="00387299">
        <w:rPr>
          <w:color w:val="000000" w:themeColor="text1"/>
          <w:vertAlign w:val="superscript"/>
        </w:rPr>
        <w:t>th</w:t>
      </w:r>
      <w:r w:rsidR="003F416A" w:rsidRPr="00387299">
        <w:rPr>
          <w:color w:val="000000" w:themeColor="text1"/>
        </w:rPr>
        <w:t xml:space="preserve"> Beijing Forum on Spatial Planning, virtual, Nov. 25. </w:t>
      </w:r>
    </w:p>
    <w:p w14:paraId="16122656" w14:textId="77777777" w:rsidR="003F416A" w:rsidRPr="00387299" w:rsidRDefault="003F416A" w:rsidP="003F416A">
      <w:pPr>
        <w:ind w:left="720"/>
        <w:rPr>
          <w:color w:val="000000" w:themeColor="text1"/>
        </w:rPr>
      </w:pPr>
    </w:p>
    <w:p w14:paraId="219E384F" w14:textId="194268DF" w:rsidR="003F0FC3" w:rsidRPr="00387299" w:rsidRDefault="00FF75E7" w:rsidP="003F0FC3">
      <w:pPr>
        <w:ind w:left="720"/>
        <w:rPr>
          <w:color w:val="000000" w:themeColor="text1"/>
        </w:rPr>
      </w:pPr>
      <w:r w:rsidRPr="00387299">
        <w:rPr>
          <w:color w:val="000000" w:themeColor="text1"/>
        </w:rPr>
        <w:t>Presenter. “Beyond Flood Risk Reduction.” Special Course in Architecture, Landscape and Engineering: Climate Uncertainties, Engineering the Architecture of Future Climates, Cornell University, Sep. 22.</w:t>
      </w:r>
    </w:p>
    <w:p w14:paraId="2C35A8EC" w14:textId="77777777" w:rsidR="003F0FC3" w:rsidRPr="00387299" w:rsidRDefault="003F0FC3" w:rsidP="003F416A">
      <w:pPr>
        <w:ind w:left="720"/>
        <w:rPr>
          <w:color w:val="000000" w:themeColor="text1"/>
        </w:rPr>
      </w:pPr>
    </w:p>
    <w:p w14:paraId="3F08BFEB" w14:textId="5BB0F7C2" w:rsidR="003F0FC3" w:rsidRPr="00387299" w:rsidRDefault="003F0FC3" w:rsidP="003F416A">
      <w:pPr>
        <w:ind w:left="720"/>
        <w:rPr>
          <w:color w:val="000000" w:themeColor="text1"/>
        </w:rPr>
      </w:pPr>
      <w:r w:rsidRPr="00387299">
        <w:rPr>
          <w:color w:val="000000" w:themeColor="text1"/>
        </w:rPr>
        <w:t xml:space="preserve">Panelist. “Transformative Adaptation.” NOAA Climate Adaptation Partnerships Annual Meeting, Seattle, WA, virtual, Nov. 8. </w:t>
      </w:r>
    </w:p>
    <w:p w14:paraId="1502DEE7" w14:textId="77777777" w:rsidR="003F0FC3" w:rsidRPr="00387299" w:rsidRDefault="003F0FC3" w:rsidP="003F416A">
      <w:pPr>
        <w:ind w:left="720"/>
        <w:rPr>
          <w:color w:val="000000" w:themeColor="text1"/>
        </w:rPr>
      </w:pPr>
    </w:p>
    <w:p w14:paraId="08C32B53" w14:textId="52AF3B61" w:rsidR="003F416A" w:rsidRPr="00387299" w:rsidRDefault="003F416A" w:rsidP="003F416A">
      <w:pPr>
        <w:ind w:left="720"/>
        <w:rPr>
          <w:color w:val="000000" w:themeColor="text1"/>
        </w:rPr>
      </w:pPr>
      <w:r w:rsidRPr="00387299">
        <w:rPr>
          <w:color w:val="000000" w:themeColor="text1"/>
        </w:rPr>
        <w:t xml:space="preserve">Presenter. “Learning from Subnational Buyouts.” SUNY ESF Landscape Architecture Department, </w:t>
      </w:r>
      <w:r w:rsidR="003F0FC3" w:rsidRPr="00387299">
        <w:rPr>
          <w:color w:val="000000" w:themeColor="text1"/>
        </w:rPr>
        <w:t>Oct. 16.</w:t>
      </w:r>
    </w:p>
    <w:p w14:paraId="3E5EFF95" w14:textId="77777777" w:rsidR="003F416A" w:rsidRPr="00387299" w:rsidRDefault="003F416A" w:rsidP="003F0FC3">
      <w:pPr>
        <w:rPr>
          <w:color w:val="000000" w:themeColor="text1"/>
        </w:rPr>
      </w:pPr>
    </w:p>
    <w:p w14:paraId="08527EB1" w14:textId="4A03656C" w:rsidR="00FF75E7" w:rsidRPr="00387299" w:rsidRDefault="00FF75E7" w:rsidP="00FF75E7">
      <w:pPr>
        <w:ind w:left="720"/>
        <w:rPr>
          <w:color w:val="000000" w:themeColor="text1"/>
        </w:rPr>
      </w:pPr>
      <w:r w:rsidRPr="00387299">
        <w:rPr>
          <w:color w:val="000000" w:themeColor="text1"/>
        </w:rPr>
        <w:t>Panelist. “</w:t>
      </w:r>
      <w:r w:rsidRPr="00387299">
        <w:rPr>
          <w:color w:val="000000" w:themeColor="text1"/>
          <w:shd w:val="clear" w:color="auto" w:fill="FFFFFF"/>
        </w:rPr>
        <w:t>Towards Just Decision-Making on Local Climate Change Adaptation.”</w:t>
      </w:r>
      <w:r w:rsidRPr="00387299">
        <w:rPr>
          <w:color w:val="000000" w:themeColor="text1"/>
        </w:rPr>
        <w:t xml:space="preserve"> Transformations Conference, </w:t>
      </w:r>
      <w:r w:rsidR="003F416A" w:rsidRPr="00387299">
        <w:rPr>
          <w:color w:val="000000" w:themeColor="text1"/>
        </w:rPr>
        <w:t>Sydney, Australia</w:t>
      </w:r>
      <w:r w:rsidRPr="00387299">
        <w:rPr>
          <w:color w:val="000000" w:themeColor="text1"/>
        </w:rPr>
        <w:t xml:space="preserve">, virtual, July 12. </w:t>
      </w:r>
    </w:p>
    <w:p w14:paraId="3E0B5393" w14:textId="77777777" w:rsidR="00FF75E7" w:rsidRPr="00387299" w:rsidRDefault="00FF75E7" w:rsidP="00FF75E7">
      <w:pPr>
        <w:ind w:left="720"/>
        <w:rPr>
          <w:color w:val="000000" w:themeColor="text1"/>
        </w:rPr>
      </w:pPr>
    </w:p>
    <w:p w14:paraId="3C01F254" w14:textId="2334DCE7" w:rsidR="00FF75E7" w:rsidRPr="00387299" w:rsidRDefault="00FF75E7" w:rsidP="00FF75E7">
      <w:pPr>
        <w:ind w:left="720"/>
        <w:rPr>
          <w:color w:val="000000" w:themeColor="text1"/>
        </w:rPr>
      </w:pPr>
      <w:r w:rsidRPr="00387299">
        <w:rPr>
          <w:rStyle w:val="field"/>
          <w:color w:val="000000" w:themeColor="text1"/>
        </w:rPr>
        <w:t>Panelist. “Federal Leadership for Relocation of Coastal Communities in Response to More Severe Storms and Rising Seas.”</w:t>
      </w:r>
      <w:r w:rsidRPr="00387299">
        <w:rPr>
          <w:rStyle w:val="field"/>
          <w:b/>
          <w:bCs/>
          <w:color w:val="000000" w:themeColor="text1"/>
        </w:rPr>
        <w:t xml:space="preserve"> </w:t>
      </w:r>
      <w:r w:rsidRPr="00387299">
        <w:rPr>
          <w:color w:val="000000" w:themeColor="text1"/>
        </w:rPr>
        <w:t>Environmental Law Institute, webinar, July 26.</w:t>
      </w:r>
    </w:p>
    <w:p w14:paraId="6B38C57C" w14:textId="77777777" w:rsidR="003F416A" w:rsidRPr="00387299" w:rsidRDefault="003F416A" w:rsidP="00E77B07">
      <w:pPr>
        <w:rPr>
          <w:color w:val="000000" w:themeColor="text1"/>
        </w:rPr>
      </w:pPr>
    </w:p>
    <w:p w14:paraId="0AC91B50" w14:textId="27BA2D36" w:rsidR="001004D8" w:rsidRPr="00387299" w:rsidRDefault="001004D8" w:rsidP="003F416A">
      <w:pPr>
        <w:ind w:left="720"/>
        <w:rPr>
          <w:color w:val="000000" w:themeColor="text1"/>
        </w:rPr>
      </w:pPr>
      <w:r w:rsidRPr="00387299">
        <w:rPr>
          <w:color w:val="000000" w:themeColor="text1"/>
        </w:rPr>
        <w:t xml:space="preserve">Provocateur/Presenter. “Planning to Address Climate Change.” Symposium on the Intersection of Spatial Planning, Climate, and Social Equity, Dublin, Ireland, June 6-9. </w:t>
      </w:r>
    </w:p>
    <w:p w14:paraId="361C7FA1" w14:textId="77777777" w:rsidR="001004D8" w:rsidRPr="00387299" w:rsidRDefault="001004D8" w:rsidP="001004D8">
      <w:pPr>
        <w:ind w:left="720"/>
        <w:rPr>
          <w:color w:val="000000" w:themeColor="text1"/>
        </w:rPr>
      </w:pPr>
    </w:p>
    <w:p w14:paraId="2C95BF21" w14:textId="7994BA3B" w:rsidR="00B55CBA" w:rsidRPr="00387299" w:rsidRDefault="00B55CBA" w:rsidP="00B55CBA">
      <w:pPr>
        <w:ind w:left="720"/>
        <w:rPr>
          <w:color w:val="000000" w:themeColor="text1"/>
        </w:rPr>
      </w:pPr>
      <w:r w:rsidRPr="00387299">
        <w:rPr>
          <w:color w:val="000000" w:themeColor="text1"/>
        </w:rPr>
        <w:t xml:space="preserve">International Discussant. “Building Community Capacity to Deal with Climate Injustice.” </w:t>
      </w:r>
      <w:r w:rsidRPr="00387299">
        <w:rPr>
          <w:color w:val="000000" w:themeColor="text1"/>
          <w:shd w:val="clear" w:color="auto" w:fill="FFFFFF"/>
        </w:rPr>
        <w:t>School of Cities, University of Toronto, Symposium on Climate Justice and Cities, virtual, May 24.</w:t>
      </w:r>
    </w:p>
    <w:p w14:paraId="4A53B17D" w14:textId="77777777" w:rsidR="00B55CBA" w:rsidRPr="00387299" w:rsidRDefault="00B55CBA" w:rsidP="001004D8">
      <w:pPr>
        <w:ind w:left="720"/>
        <w:rPr>
          <w:color w:val="000000" w:themeColor="text1"/>
        </w:rPr>
      </w:pPr>
    </w:p>
    <w:p w14:paraId="696298A1" w14:textId="1899D5C6" w:rsidR="00CD0001" w:rsidRPr="00387299" w:rsidRDefault="00ED46D2" w:rsidP="001004D8">
      <w:pPr>
        <w:ind w:left="720"/>
        <w:rPr>
          <w:color w:val="000000" w:themeColor="text1"/>
        </w:rPr>
      </w:pPr>
      <w:r w:rsidRPr="00387299">
        <w:rPr>
          <w:color w:val="000000" w:themeColor="text1"/>
        </w:rPr>
        <w:t xml:space="preserve">Presenter. </w:t>
      </w:r>
      <w:r w:rsidR="00CD0001" w:rsidRPr="00387299">
        <w:rPr>
          <w:color w:val="000000" w:themeColor="text1"/>
        </w:rPr>
        <w:t>“Climate Migration and the Northeast: Findings from the NOAA NEST Project.” Local Solutions Conference, Keene, NH, May 17.</w:t>
      </w:r>
    </w:p>
    <w:p w14:paraId="6A1F5A51" w14:textId="77777777" w:rsidR="00CD0001" w:rsidRPr="00387299" w:rsidRDefault="00CD0001" w:rsidP="007867A6">
      <w:pPr>
        <w:ind w:left="720" w:hanging="720"/>
        <w:rPr>
          <w:color w:val="000000" w:themeColor="text1"/>
        </w:rPr>
      </w:pPr>
    </w:p>
    <w:p w14:paraId="3665248F" w14:textId="068652B3" w:rsidR="0081068D" w:rsidRPr="00387299" w:rsidRDefault="0081068D" w:rsidP="00CD0001">
      <w:pPr>
        <w:ind w:left="720"/>
        <w:rPr>
          <w:color w:val="000000" w:themeColor="text1"/>
        </w:rPr>
      </w:pPr>
      <w:r w:rsidRPr="00387299">
        <w:rPr>
          <w:color w:val="000000" w:themeColor="text1"/>
        </w:rPr>
        <w:t>Panelist. “Climate Justice and Nature Based Solutions.” World Wildlife Fund for Nature Climate Change Retreat, virtual, April 28.</w:t>
      </w:r>
    </w:p>
    <w:p w14:paraId="4B4878FE" w14:textId="77777777" w:rsidR="0081068D" w:rsidRPr="00387299" w:rsidRDefault="0081068D" w:rsidP="007867A6">
      <w:pPr>
        <w:ind w:left="720" w:hanging="720"/>
        <w:rPr>
          <w:color w:val="000000" w:themeColor="text1"/>
        </w:rPr>
      </w:pPr>
    </w:p>
    <w:p w14:paraId="4209772D" w14:textId="3495F240" w:rsidR="0081068D" w:rsidRPr="00387299" w:rsidRDefault="00CD0001" w:rsidP="0081068D">
      <w:pPr>
        <w:ind w:left="720"/>
        <w:rPr>
          <w:color w:val="000000" w:themeColor="text1"/>
        </w:rPr>
      </w:pPr>
      <w:r w:rsidRPr="00387299">
        <w:rPr>
          <w:color w:val="000000" w:themeColor="text1"/>
        </w:rPr>
        <w:t xml:space="preserve">Co-Presenter. </w:t>
      </w:r>
      <w:r w:rsidR="0081068D" w:rsidRPr="00387299">
        <w:rPr>
          <w:color w:val="000000" w:themeColor="text1"/>
        </w:rPr>
        <w:t>“Cooperative Adaptation Strategies for Affordable Housing in NYC.” Cornell Atkinson Center Sustainable Action Lecture, Ithaca, April 26.</w:t>
      </w:r>
    </w:p>
    <w:p w14:paraId="787630D5" w14:textId="77777777" w:rsidR="0081068D" w:rsidRPr="00387299" w:rsidRDefault="0081068D" w:rsidP="00E77B07">
      <w:pPr>
        <w:rPr>
          <w:color w:val="000000" w:themeColor="text1"/>
        </w:rPr>
      </w:pPr>
    </w:p>
    <w:p w14:paraId="24247BA2" w14:textId="3013B866" w:rsidR="0081068D" w:rsidRPr="00387299" w:rsidRDefault="00ED46D2" w:rsidP="00E77B07">
      <w:pPr>
        <w:ind w:left="720"/>
        <w:rPr>
          <w:color w:val="000000" w:themeColor="text1"/>
        </w:rPr>
      </w:pPr>
      <w:r w:rsidRPr="00387299">
        <w:rPr>
          <w:color w:val="000000" w:themeColor="text1"/>
        </w:rPr>
        <w:t xml:space="preserve">Presenter. </w:t>
      </w:r>
      <w:r w:rsidR="0081068D" w:rsidRPr="00387299">
        <w:rPr>
          <w:color w:val="000000" w:themeColor="text1"/>
        </w:rPr>
        <w:t xml:space="preserve">“Risk or Refuge: Inequality in Exposure to Environmental Vulnerability in California.” </w:t>
      </w:r>
      <w:r w:rsidR="0081068D" w:rsidRPr="00387299">
        <w:rPr>
          <w:color w:val="000000" w:themeColor="text1"/>
          <w:shd w:val="clear" w:color="auto" w:fill="FFFFFF"/>
        </w:rPr>
        <w:t xml:space="preserve">Cornell CEE Environment and Water Resource Systems Seminar, virtual, April 20. </w:t>
      </w:r>
    </w:p>
    <w:p w14:paraId="0CB6D37C" w14:textId="77777777" w:rsidR="0081068D" w:rsidRPr="00387299" w:rsidRDefault="0081068D" w:rsidP="00E77B07">
      <w:pPr>
        <w:ind w:left="720"/>
        <w:rPr>
          <w:color w:val="000000" w:themeColor="text1"/>
        </w:rPr>
      </w:pPr>
    </w:p>
    <w:p w14:paraId="51F27839" w14:textId="1D2039E4" w:rsidR="0081068D" w:rsidRPr="00387299" w:rsidRDefault="0081068D" w:rsidP="00E77B07">
      <w:pPr>
        <w:ind w:left="720"/>
        <w:rPr>
          <w:color w:val="000000" w:themeColor="text1"/>
        </w:rPr>
      </w:pPr>
      <w:r w:rsidRPr="00387299">
        <w:rPr>
          <w:color w:val="000000" w:themeColor="text1"/>
        </w:rPr>
        <w:t>Panelist. “Cornell Climate 2030 Project.” Asian Pacific Leadership Conference, Singapore, April 16.</w:t>
      </w:r>
    </w:p>
    <w:p w14:paraId="00CB77A1" w14:textId="77777777" w:rsidR="0081068D" w:rsidRPr="00387299" w:rsidRDefault="0081068D" w:rsidP="00E77B07">
      <w:pPr>
        <w:ind w:left="720"/>
        <w:rPr>
          <w:color w:val="000000" w:themeColor="text1"/>
        </w:rPr>
      </w:pPr>
    </w:p>
    <w:p w14:paraId="4C5616B6" w14:textId="5DFAFD12" w:rsidR="007867A6" w:rsidRPr="00387299" w:rsidRDefault="007867A6" w:rsidP="00E77B07">
      <w:pPr>
        <w:ind w:left="720"/>
        <w:rPr>
          <w:color w:val="000000" w:themeColor="text1"/>
        </w:rPr>
      </w:pPr>
      <w:r w:rsidRPr="00387299">
        <w:rPr>
          <w:color w:val="000000" w:themeColor="text1"/>
        </w:rPr>
        <w:t>Keynote. “A Climate of Change – Transformative Planning for Equity, Justice, and Repair.” Maine Sustainability and Water Conference, Augusta, Maine, March 30.</w:t>
      </w:r>
    </w:p>
    <w:p w14:paraId="568FE207" w14:textId="77777777" w:rsidR="007867A6" w:rsidRPr="00387299" w:rsidRDefault="007867A6" w:rsidP="00E77B07">
      <w:pPr>
        <w:ind w:left="720"/>
        <w:rPr>
          <w:color w:val="000000" w:themeColor="text1"/>
        </w:rPr>
      </w:pPr>
    </w:p>
    <w:p w14:paraId="310BF61C" w14:textId="060D3D05" w:rsidR="00ED46D2" w:rsidRPr="00387299" w:rsidRDefault="00ED46D2" w:rsidP="00E77B07">
      <w:pPr>
        <w:ind w:left="720"/>
        <w:rPr>
          <w:color w:val="000000" w:themeColor="text1"/>
        </w:rPr>
      </w:pPr>
      <w:r w:rsidRPr="00387299">
        <w:rPr>
          <w:color w:val="000000" w:themeColor="text1"/>
        </w:rPr>
        <w:t>Presenter. “Transformative Climate Adaptation.” Switzer Network, virtual, March 15.</w:t>
      </w:r>
    </w:p>
    <w:p w14:paraId="5659C5AB" w14:textId="77777777" w:rsidR="00ED46D2" w:rsidRPr="00387299" w:rsidRDefault="00ED46D2" w:rsidP="00E77B07">
      <w:pPr>
        <w:ind w:left="720"/>
        <w:rPr>
          <w:color w:val="000000" w:themeColor="text1"/>
        </w:rPr>
      </w:pPr>
    </w:p>
    <w:p w14:paraId="150F1B76" w14:textId="093156E4" w:rsidR="007867A6" w:rsidRPr="00387299" w:rsidRDefault="00ED46D2" w:rsidP="00E77B07">
      <w:pPr>
        <w:ind w:left="720"/>
        <w:rPr>
          <w:color w:val="000000" w:themeColor="text1"/>
        </w:rPr>
      </w:pPr>
      <w:r w:rsidRPr="00387299">
        <w:rPr>
          <w:color w:val="000000" w:themeColor="text1"/>
        </w:rPr>
        <w:t xml:space="preserve">Presenter. </w:t>
      </w:r>
      <w:r w:rsidR="007867A6" w:rsidRPr="00387299">
        <w:rPr>
          <w:color w:val="000000" w:themeColor="text1"/>
        </w:rPr>
        <w:t>“The Difficulty Character of Property for Climate Adaptation.” Nature in the City Workshop, McGill University, Montreal, February 17.</w:t>
      </w:r>
    </w:p>
    <w:p w14:paraId="4DE7DE37" w14:textId="77777777" w:rsidR="007867A6" w:rsidRPr="00387299" w:rsidRDefault="007867A6" w:rsidP="00E77B07">
      <w:pPr>
        <w:ind w:left="720"/>
        <w:rPr>
          <w:color w:val="000000" w:themeColor="text1"/>
        </w:rPr>
      </w:pPr>
    </w:p>
    <w:p w14:paraId="18525F13" w14:textId="1B8749D6" w:rsidR="007867A6" w:rsidRPr="00387299" w:rsidRDefault="00ED46D2" w:rsidP="00E77B07">
      <w:pPr>
        <w:ind w:left="720"/>
        <w:rPr>
          <w:color w:val="000000" w:themeColor="text1"/>
        </w:rPr>
      </w:pPr>
      <w:r w:rsidRPr="00387299">
        <w:rPr>
          <w:color w:val="000000" w:themeColor="text1"/>
        </w:rPr>
        <w:t xml:space="preserve">Presenter. </w:t>
      </w:r>
      <w:r w:rsidR="007867A6" w:rsidRPr="00387299">
        <w:rPr>
          <w:color w:val="000000" w:themeColor="text1"/>
        </w:rPr>
        <w:t>“Responsible and Care-</w:t>
      </w:r>
      <w:proofErr w:type="spellStart"/>
      <w:r w:rsidR="007867A6" w:rsidRPr="00387299">
        <w:rPr>
          <w:color w:val="000000" w:themeColor="text1"/>
        </w:rPr>
        <w:t>ful</w:t>
      </w:r>
      <w:proofErr w:type="spellEnd"/>
      <w:r w:rsidR="007867A6" w:rsidRPr="00387299">
        <w:rPr>
          <w:color w:val="000000" w:themeColor="text1"/>
        </w:rPr>
        <w:t xml:space="preserve"> Pedagogy for International Students: Case of Mainland Chinese Students in Planning.” Cornell AAP All-Faculty Meeting, </w:t>
      </w:r>
      <w:r w:rsidR="007867A6" w:rsidRPr="00387299">
        <w:rPr>
          <w:rStyle w:val="apple-tab-span"/>
          <w:color w:val="000000" w:themeColor="text1"/>
        </w:rPr>
        <w:t>Cornell, Ithaca, February 7.</w:t>
      </w:r>
    </w:p>
    <w:p w14:paraId="0B8EE8ED" w14:textId="77777777" w:rsidR="007867A6" w:rsidRPr="00387299" w:rsidRDefault="007867A6" w:rsidP="00E77B07">
      <w:pPr>
        <w:ind w:left="720"/>
        <w:rPr>
          <w:color w:val="000000" w:themeColor="text1"/>
        </w:rPr>
      </w:pPr>
    </w:p>
    <w:p w14:paraId="419A33BE" w14:textId="2506E2D9" w:rsidR="007867A6" w:rsidRPr="00387299" w:rsidRDefault="00ED46D2" w:rsidP="00E77B07">
      <w:pPr>
        <w:ind w:left="720"/>
        <w:rPr>
          <w:color w:val="000000" w:themeColor="text1"/>
        </w:rPr>
      </w:pPr>
      <w:r w:rsidRPr="00387299">
        <w:rPr>
          <w:color w:val="000000" w:themeColor="text1"/>
        </w:rPr>
        <w:t xml:space="preserve">Panelist. </w:t>
      </w:r>
      <w:r w:rsidR="007867A6" w:rsidRPr="00387299">
        <w:rPr>
          <w:color w:val="000000" w:themeColor="text1"/>
        </w:rPr>
        <w:t xml:space="preserve">“Learning from Subnational Buyouts.” New York State Inter-Agency Climate Adaptation and Resilience Working Group, </w:t>
      </w:r>
      <w:r w:rsidRPr="00387299">
        <w:rPr>
          <w:color w:val="000000" w:themeColor="text1"/>
        </w:rPr>
        <w:t xml:space="preserve">virtual, </w:t>
      </w:r>
      <w:r w:rsidR="007867A6" w:rsidRPr="00387299">
        <w:rPr>
          <w:color w:val="000000" w:themeColor="text1"/>
        </w:rPr>
        <w:t xml:space="preserve">January 18. </w:t>
      </w:r>
    </w:p>
    <w:p w14:paraId="5ECAFF84" w14:textId="77777777" w:rsidR="007867A6" w:rsidRPr="00387299" w:rsidRDefault="007867A6" w:rsidP="00E77B07">
      <w:pPr>
        <w:rPr>
          <w:color w:val="000000" w:themeColor="text1"/>
        </w:rPr>
      </w:pPr>
    </w:p>
    <w:p w14:paraId="447A30D7" w14:textId="1A7A1913" w:rsidR="0036312E" w:rsidRPr="00387299" w:rsidRDefault="003C4141" w:rsidP="00782350">
      <w:pPr>
        <w:ind w:left="720" w:hanging="720"/>
        <w:rPr>
          <w:color w:val="000000" w:themeColor="text1"/>
        </w:rPr>
      </w:pPr>
      <w:r w:rsidRPr="00387299">
        <w:rPr>
          <w:color w:val="000000" w:themeColor="text1"/>
        </w:rPr>
        <w:t>2022</w:t>
      </w:r>
      <w:r w:rsidRPr="00387299">
        <w:rPr>
          <w:color w:val="000000" w:themeColor="text1"/>
        </w:rPr>
        <w:tab/>
      </w:r>
      <w:r w:rsidR="0036312E" w:rsidRPr="00387299">
        <w:rPr>
          <w:color w:val="000000" w:themeColor="text1"/>
        </w:rPr>
        <w:t xml:space="preserve">“Rising as a Region to the Climate Challenge.” Lecture in University of British Columbia class, </w:t>
      </w:r>
      <w:r w:rsidR="0036312E" w:rsidRPr="00387299">
        <w:rPr>
          <w:rFonts w:eastAsiaTheme="minorEastAsia"/>
          <w:color w:val="000000" w:themeColor="text1"/>
        </w:rPr>
        <w:t>PLAN 500 Comparative Perspectives on Planning History and Futures</w:t>
      </w:r>
      <w:r w:rsidR="0036312E" w:rsidRPr="00387299">
        <w:rPr>
          <w:color w:val="000000" w:themeColor="text1"/>
        </w:rPr>
        <w:t>, November 29, 2022.</w:t>
      </w:r>
    </w:p>
    <w:p w14:paraId="2FE26B67" w14:textId="77777777" w:rsidR="0036312E" w:rsidRPr="00387299" w:rsidRDefault="0036312E" w:rsidP="00782350">
      <w:pPr>
        <w:ind w:left="720" w:hanging="720"/>
        <w:rPr>
          <w:color w:val="000000" w:themeColor="text1"/>
        </w:rPr>
      </w:pPr>
    </w:p>
    <w:p w14:paraId="6E2A0FAA" w14:textId="4E08D903" w:rsidR="00480F7C" w:rsidRPr="00387299" w:rsidRDefault="00480F7C" w:rsidP="0036312E">
      <w:pPr>
        <w:ind w:left="720"/>
        <w:rPr>
          <w:color w:val="000000" w:themeColor="text1"/>
        </w:rPr>
      </w:pPr>
      <w:r w:rsidRPr="00387299">
        <w:rPr>
          <w:color w:val="000000" w:themeColor="text1"/>
        </w:rPr>
        <w:t>Urban-Rural Dynamics in Climate Adaptation, Cornell Humphrey Fellows Program, Ithaca, September 22.</w:t>
      </w:r>
    </w:p>
    <w:p w14:paraId="694081E0" w14:textId="77777777" w:rsidR="00480F7C" w:rsidRPr="00387299" w:rsidRDefault="00480F7C" w:rsidP="00480F7C">
      <w:pPr>
        <w:ind w:left="720"/>
        <w:rPr>
          <w:color w:val="000000" w:themeColor="text1"/>
        </w:rPr>
      </w:pPr>
    </w:p>
    <w:p w14:paraId="162BC6F7" w14:textId="5EA7DFC5" w:rsidR="007A40BA" w:rsidRPr="00387299" w:rsidRDefault="007A40BA" w:rsidP="00480F7C">
      <w:pPr>
        <w:ind w:left="720"/>
        <w:rPr>
          <w:color w:val="000000" w:themeColor="text1"/>
        </w:rPr>
      </w:pPr>
      <w:r w:rsidRPr="00387299">
        <w:rPr>
          <w:color w:val="000000" w:themeColor="text1"/>
        </w:rPr>
        <w:t xml:space="preserve">AIA New York Civic Leadership Program </w:t>
      </w:r>
      <w:r w:rsidR="00782350" w:rsidRPr="00387299">
        <w:rPr>
          <w:color w:val="000000" w:themeColor="text1"/>
        </w:rPr>
        <w:t xml:space="preserve">Development Session: </w:t>
      </w:r>
      <w:r w:rsidRPr="00387299">
        <w:rPr>
          <w:color w:val="000000" w:themeColor="text1"/>
        </w:rPr>
        <w:t>Responding to Coastal Threats due to Climate Change</w:t>
      </w:r>
      <w:r w:rsidR="00782350" w:rsidRPr="00387299">
        <w:rPr>
          <w:color w:val="000000" w:themeColor="text1"/>
        </w:rPr>
        <w:t>, August 5.</w:t>
      </w:r>
    </w:p>
    <w:p w14:paraId="47B034C2" w14:textId="77777777" w:rsidR="007A40BA" w:rsidRPr="00387299" w:rsidRDefault="007A40BA" w:rsidP="007A40BA">
      <w:pPr>
        <w:ind w:left="720" w:hanging="720"/>
        <w:rPr>
          <w:color w:val="000000" w:themeColor="text1"/>
        </w:rPr>
      </w:pPr>
    </w:p>
    <w:p w14:paraId="299360C5" w14:textId="6B4064A8" w:rsidR="000B01D7" w:rsidRPr="00387299" w:rsidRDefault="007A40BA" w:rsidP="007A40BA">
      <w:pPr>
        <w:ind w:left="720" w:hanging="720"/>
        <w:rPr>
          <w:color w:val="000000" w:themeColor="text1"/>
        </w:rPr>
      </w:pPr>
      <w:r w:rsidRPr="00387299">
        <w:rPr>
          <w:color w:val="000000" w:themeColor="text1"/>
        </w:rPr>
        <w:tab/>
        <w:t xml:space="preserve">Panelist, </w:t>
      </w:r>
      <w:r w:rsidR="000B01D7" w:rsidRPr="00387299">
        <w:rPr>
          <w:color w:val="000000" w:themeColor="text1"/>
        </w:rPr>
        <w:t>University of Sy</w:t>
      </w:r>
      <w:r w:rsidRPr="00387299">
        <w:rPr>
          <w:color w:val="000000" w:themeColor="text1"/>
        </w:rPr>
        <w:t>d</w:t>
      </w:r>
      <w:r w:rsidR="000B01D7" w:rsidRPr="00387299">
        <w:rPr>
          <w:color w:val="000000" w:themeColor="text1"/>
        </w:rPr>
        <w:t>n</w:t>
      </w:r>
      <w:r w:rsidRPr="00387299">
        <w:rPr>
          <w:color w:val="000000" w:themeColor="text1"/>
        </w:rPr>
        <w:t xml:space="preserve">ey and Cornell Virtual Workshop Series: </w:t>
      </w:r>
      <w:r w:rsidR="001B18B2" w:rsidRPr="00387299">
        <w:rPr>
          <w:color w:val="000000" w:themeColor="text1"/>
        </w:rPr>
        <w:t xml:space="preserve">SDG 11: Sustainable Cities and Communities, </w:t>
      </w:r>
      <w:r w:rsidRPr="00387299">
        <w:rPr>
          <w:color w:val="000000" w:themeColor="text1"/>
        </w:rPr>
        <w:t>Tackling the Challenges of Environmental Equity</w:t>
      </w:r>
      <w:r w:rsidR="00782350" w:rsidRPr="00387299">
        <w:rPr>
          <w:color w:val="000000" w:themeColor="text1"/>
        </w:rPr>
        <w:t>, August 1</w:t>
      </w:r>
      <w:r w:rsidRPr="00387299">
        <w:rPr>
          <w:color w:val="000000" w:themeColor="text1"/>
        </w:rPr>
        <w:t xml:space="preserve">. </w:t>
      </w:r>
    </w:p>
    <w:p w14:paraId="36E902E0" w14:textId="77777777" w:rsidR="000B01D7" w:rsidRPr="00387299" w:rsidRDefault="000B01D7" w:rsidP="0029724D">
      <w:pPr>
        <w:ind w:left="720" w:hanging="720"/>
        <w:rPr>
          <w:color w:val="000000" w:themeColor="text1"/>
        </w:rPr>
      </w:pPr>
      <w:r w:rsidRPr="00387299">
        <w:rPr>
          <w:color w:val="000000" w:themeColor="text1"/>
        </w:rPr>
        <w:tab/>
      </w:r>
    </w:p>
    <w:p w14:paraId="1DA8CCAB" w14:textId="70E895BF" w:rsidR="00FB3D61" w:rsidRPr="00387299" w:rsidRDefault="000B01D7" w:rsidP="0029724D">
      <w:pPr>
        <w:ind w:left="720" w:hanging="720"/>
        <w:rPr>
          <w:color w:val="000000" w:themeColor="text1"/>
        </w:rPr>
      </w:pPr>
      <w:r w:rsidRPr="00387299">
        <w:rPr>
          <w:color w:val="000000" w:themeColor="text1"/>
        </w:rPr>
        <w:tab/>
      </w:r>
      <w:r w:rsidR="001B18B2" w:rsidRPr="00387299">
        <w:rPr>
          <w:color w:val="000000" w:themeColor="text1"/>
        </w:rPr>
        <w:t xml:space="preserve">Cornell </w:t>
      </w:r>
      <w:r w:rsidR="00FB3D61" w:rsidRPr="00387299">
        <w:rPr>
          <w:color w:val="000000" w:themeColor="text1"/>
        </w:rPr>
        <w:t xml:space="preserve">Boston Club Evening Lecture, June 21. </w:t>
      </w:r>
    </w:p>
    <w:p w14:paraId="453E09FA" w14:textId="77777777" w:rsidR="00FB3D61" w:rsidRPr="00387299" w:rsidRDefault="00FB3D61" w:rsidP="0029724D">
      <w:pPr>
        <w:ind w:left="720" w:hanging="720"/>
        <w:rPr>
          <w:color w:val="000000" w:themeColor="text1"/>
        </w:rPr>
      </w:pPr>
    </w:p>
    <w:p w14:paraId="3BB0572D" w14:textId="2264B3F1" w:rsidR="00FB3D61" w:rsidRPr="00387299" w:rsidRDefault="00FB3D61" w:rsidP="0029724D">
      <w:pPr>
        <w:ind w:left="720" w:hanging="720"/>
        <w:rPr>
          <w:color w:val="000000" w:themeColor="text1"/>
        </w:rPr>
      </w:pPr>
      <w:r w:rsidRPr="00387299">
        <w:rPr>
          <w:color w:val="000000" w:themeColor="text1"/>
        </w:rPr>
        <w:lastRenderedPageBreak/>
        <w:tab/>
        <w:t xml:space="preserve">Keynote, Earth Day Conference, University of Connecticut Law Center for Energy and Environmental Law, April 22. </w:t>
      </w:r>
    </w:p>
    <w:p w14:paraId="136F4D51" w14:textId="77777777" w:rsidR="00FB3D61" w:rsidRPr="00387299" w:rsidRDefault="00FB3D61" w:rsidP="0029724D">
      <w:pPr>
        <w:ind w:left="720" w:hanging="720"/>
        <w:rPr>
          <w:color w:val="000000" w:themeColor="text1"/>
        </w:rPr>
      </w:pPr>
    </w:p>
    <w:p w14:paraId="72281082" w14:textId="770D3BBA" w:rsidR="00FB3D61" w:rsidRPr="00387299" w:rsidRDefault="00FB3D61" w:rsidP="0029724D">
      <w:pPr>
        <w:ind w:left="720" w:hanging="720"/>
        <w:rPr>
          <w:color w:val="000000" w:themeColor="text1"/>
        </w:rPr>
      </w:pPr>
      <w:r w:rsidRPr="00387299">
        <w:rPr>
          <w:color w:val="000000" w:themeColor="text1"/>
        </w:rPr>
        <w:tab/>
        <w:t xml:space="preserve">Bridging Disciplinary Divides for Transformative Climate Adaptation, Boston University, May 4. </w:t>
      </w:r>
    </w:p>
    <w:p w14:paraId="6B7F4327" w14:textId="77777777" w:rsidR="00FB3D61" w:rsidRPr="00387299" w:rsidRDefault="00FB3D61" w:rsidP="0029724D">
      <w:pPr>
        <w:ind w:left="720" w:hanging="720"/>
        <w:rPr>
          <w:color w:val="000000" w:themeColor="text1"/>
        </w:rPr>
      </w:pPr>
    </w:p>
    <w:p w14:paraId="625AC05C" w14:textId="0C402CE7" w:rsidR="0029724D" w:rsidRPr="00387299" w:rsidRDefault="00FB3D61" w:rsidP="0029724D">
      <w:pPr>
        <w:ind w:left="720" w:hanging="720"/>
        <w:rPr>
          <w:color w:val="000000" w:themeColor="text1"/>
        </w:rPr>
      </w:pPr>
      <w:r w:rsidRPr="00387299">
        <w:rPr>
          <w:color w:val="000000" w:themeColor="text1"/>
        </w:rPr>
        <w:tab/>
      </w:r>
      <w:r w:rsidR="0029724D" w:rsidRPr="00387299">
        <w:rPr>
          <w:color w:val="000000" w:themeColor="text1"/>
        </w:rPr>
        <w:t xml:space="preserve">Bridging Disciplinary Divides for Transformative Climate Adaptation, Cosmos Club, Washington DC. April 13. </w:t>
      </w:r>
    </w:p>
    <w:p w14:paraId="45A10EDF" w14:textId="4EC46A7A" w:rsidR="0029724D" w:rsidRPr="00387299" w:rsidRDefault="0029724D" w:rsidP="0029724D">
      <w:pPr>
        <w:ind w:left="720" w:hanging="720"/>
        <w:rPr>
          <w:color w:val="000000" w:themeColor="text1"/>
        </w:rPr>
      </w:pPr>
    </w:p>
    <w:p w14:paraId="60359ADE" w14:textId="6306C14C" w:rsidR="0029724D" w:rsidRPr="00387299" w:rsidRDefault="0029724D" w:rsidP="0029724D">
      <w:pPr>
        <w:ind w:left="720" w:hanging="720"/>
        <w:rPr>
          <w:color w:val="000000" w:themeColor="text1"/>
        </w:rPr>
      </w:pPr>
      <w:r w:rsidRPr="00387299">
        <w:rPr>
          <w:color w:val="000000" w:themeColor="text1"/>
        </w:rPr>
        <w:tab/>
        <w:t xml:space="preserve">Grounding the Green New Deal Summit, Advocacy Panel. Landscape Architecture Foundation, National Building Museum, Washington DC. April 9. </w:t>
      </w:r>
    </w:p>
    <w:p w14:paraId="6501A474" w14:textId="77777777" w:rsidR="0029724D" w:rsidRPr="00387299" w:rsidRDefault="0029724D" w:rsidP="0029724D">
      <w:pPr>
        <w:ind w:left="720" w:hanging="720"/>
        <w:rPr>
          <w:color w:val="000000" w:themeColor="text1"/>
        </w:rPr>
      </w:pPr>
    </w:p>
    <w:p w14:paraId="17E12C37" w14:textId="0B0EDC1F" w:rsidR="0029724D" w:rsidRPr="00387299" w:rsidRDefault="0029724D" w:rsidP="003C4141">
      <w:pPr>
        <w:ind w:left="720" w:hanging="720"/>
        <w:rPr>
          <w:color w:val="000000" w:themeColor="text1"/>
        </w:rPr>
      </w:pPr>
      <w:r w:rsidRPr="00387299">
        <w:rPr>
          <w:color w:val="000000" w:themeColor="text1"/>
        </w:rPr>
        <w:tab/>
        <w:t xml:space="preserve">Envision Resilience Design Competition Speaker Series. March 2. </w:t>
      </w:r>
    </w:p>
    <w:p w14:paraId="62CC84E0" w14:textId="77777777" w:rsidR="0029724D" w:rsidRPr="00387299" w:rsidRDefault="0029724D" w:rsidP="003C4141">
      <w:pPr>
        <w:ind w:left="720" w:hanging="720"/>
        <w:rPr>
          <w:color w:val="000000" w:themeColor="text1"/>
        </w:rPr>
      </w:pPr>
    </w:p>
    <w:p w14:paraId="7F897782" w14:textId="5B127398" w:rsidR="003C4141" w:rsidRPr="00387299" w:rsidRDefault="0029724D" w:rsidP="003C4141">
      <w:pPr>
        <w:ind w:left="720" w:hanging="720"/>
        <w:rPr>
          <w:color w:val="000000" w:themeColor="text1"/>
        </w:rPr>
      </w:pPr>
      <w:r w:rsidRPr="00387299">
        <w:rPr>
          <w:color w:val="000000" w:themeColor="text1"/>
        </w:rPr>
        <w:tab/>
      </w:r>
      <w:r w:rsidR="003C4141" w:rsidRPr="00387299">
        <w:rPr>
          <w:color w:val="000000" w:themeColor="text1"/>
        </w:rPr>
        <w:t xml:space="preserve">“Collective Land Governance for a Changing Climate.” Cities @ Tufts Colloquium, February 23. </w:t>
      </w:r>
    </w:p>
    <w:p w14:paraId="06F31FF9" w14:textId="741C5F85" w:rsidR="003C4141" w:rsidRPr="00387299" w:rsidRDefault="003C4141" w:rsidP="003C4141">
      <w:pPr>
        <w:ind w:left="720" w:hanging="720"/>
        <w:rPr>
          <w:color w:val="000000" w:themeColor="text1"/>
        </w:rPr>
      </w:pPr>
      <w:r w:rsidRPr="00387299">
        <w:rPr>
          <w:color w:val="000000" w:themeColor="text1"/>
        </w:rPr>
        <w:t xml:space="preserve"> </w:t>
      </w:r>
    </w:p>
    <w:p w14:paraId="71BB14F5" w14:textId="288410C2" w:rsidR="003C4141" w:rsidRPr="00387299" w:rsidRDefault="003C4141" w:rsidP="003C4141">
      <w:pPr>
        <w:ind w:left="720" w:hanging="720"/>
        <w:rPr>
          <w:color w:val="000000" w:themeColor="text1"/>
        </w:rPr>
      </w:pPr>
      <w:r w:rsidRPr="00387299">
        <w:rPr>
          <w:color w:val="000000" w:themeColor="text1"/>
        </w:rPr>
        <w:tab/>
        <w:t xml:space="preserve">“Sea Level Rise and Underwater Municipal Budgets.” CLIFI Master Class, </w:t>
      </w:r>
      <w:r w:rsidR="001B18B2" w:rsidRPr="00387299">
        <w:rPr>
          <w:color w:val="000000" w:themeColor="text1"/>
        </w:rPr>
        <w:t xml:space="preserve">University of Sheffield, UK, </w:t>
      </w:r>
      <w:r w:rsidRPr="00387299">
        <w:rPr>
          <w:color w:val="000000" w:themeColor="text1"/>
        </w:rPr>
        <w:t>February 8.</w:t>
      </w:r>
    </w:p>
    <w:p w14:paraId="15C174CC" w14:textId="77777777" w:rsidR="003C4141" w:rsidRPr="00387299" w:rsidRDefault="003C4141" w:rsidP="003C4141">
      <w:pPr>
        <w:ind w:left="720" w:hanging="720"/>
        <w:rPr>
          <w:color w:val="000000" w:themeColor="text1"/>
        </w:rPr>
      </w:pPr>
    </w:p>
    <w:p w14:paraId="31176D5C" w14:textId="457F4934" w:rsidR="003C4141" w:rsidRPr="00387299" w:rsidRDefault="003C4141" w:rsidP="00C757B4">
      <w:pPr>
        <w:ind w:left="720" w:hanging="720"/>
        <w:rPr>
          <w:color w:val="000000" w:themeColor="text1"/>
        </w:rPr>
      </w:pPr>
      <w:r w:rsidRPr="00387299">
        <w:rPr>
          <w:color w:val="000000" w:themeColor="text1"/>
        </w:rPr>
        <w:tab/>
        <w:t xml:space="preserve">“Whose Resilience? Climate Equity, Nature-based Solutions, and the Politics of </w:t>
      </w:r>
      <w:r w:rsidRPr="00387299">
        <w:rPr>
          <w:color w:val="000000" w:themeColor="text1"/>
        </w:rPr>
        <w:br/>
        <w:t xml:space="preserve">Knowledge Production.” Technion – Israel Institute of Technology Climate Crisis Local Landscapes Course, January 5. </w:t>
      </w:r>
    </w:p>
    <w:p w14:paraId="15894CF0" w14:textId="77777777" w:rsidR="003C4141" w:rsidRPr="00387299" w:rsidRDefault="003C4141" w:rsidP="00C757B4">
      <w:pPr>
        <w:ind w:left="720" w:hanging="720"/>
        <w:rPr>
          <w:color w:val="000000" w:themeColor="text1"/>
        </w:rPr>
      </w:pPr>
    </w:p>
    <w:p w14:paraId="47E2D437" w14:textId="4F5546C8" w:rsidR="002D6973" w:rsidRPr="00387299" w:rsidRDefault="00D35770" w:rsidP="00C757B4">
      <w:pPr>
        <w:ind w:left="720" w:hanging="720"/>
        <w:rPr>
          <w:color w:val="000000" w:themeColor="text1"/>
        </w:rPr>
      </w:pPr>
      <w:r w:rsidRPr="00387299">
        <w:rPr>
          <w:color w:val="000000" w:themeColor="text1"/>
        </w:rPr>
        <w:t xml:space="preserve">2021 </w:t>
      </w:r>
      <w:r w:rsidRPr="00387299">
        <w:rPr>
          <w:color w:val="000000" w:themeColor="text1"/>
        </w:rPr>
        <w:tab/>
      </w:r>
      <w:r w:rsidR="002D6973" w:rsidRPr="00387299">
        <w:rPr>
          <w:color w:val="000000" w:themeColor="text1"/>
          <w:shd w:val="clear" w:color="auto" w:fill="FFFFFF"/>
        </w:rPr>
        <w:t>“A New Climate for Regionalism? Governing Florida's Climate Adaptation.” Miami-Dade County Office of Resilience, December 13.</w:t>
      </w:r>
    </w:p>
    <w:p w14:paraId="2726D59A" w14:textId="77777777" w:rsidR="002D6973" w:rsidRPr="00387299" w:rsidRDefault="002D6973" w:rsidP="00C757B4">
      <w:pPr>
        <w:ind w:left="720" w:hanging="720"/>
        <w:rPr>
          <w:color w:val="000000" w:themeColor="text1"/>
        </w:rPr>
      </w:pPr>
    </w:p>
    <w:p w14:paraId="3A4F27CF" w14:textId="035FB18B" w:rsidR="0036312E" w:rsidRPr="00387299" w:rsidRDefault="002D6973" w:rsidP="00C757B4">
      <w:pPr>
        <w:ind w:left="720" w:hanging="720"/>
        <w:rPr>
          <w:color w:val="000000" w:themeColor="text1"/>
        </w:rPr>
      </w:pPr>
      <w:r w:rsidRPr="00387299">
        <w:rPr>
          <w:color w:val="000000" w:themeColor="text1"/>
        </w:rPr>
        <w:tab/>
      </w:r>
      <w:r w:rsidR="0036312E" w:rsidRPr="00387299">
        <w:rPr>
          <w:color w:val="000000" w:themeColor="text1"/>
        </w:rPr>
        <w:t xml:space="preserve">“Rising as a Region to the Climate Challenge.” Lecture in University of British Columbia class, </w:t>
      </w:r>
      <w:r w:rsidR="0036312E" w:rsidRPr="00387299">
        <w:rPr>
          <w:rFonts w:eastAsiaTheme="minorEastAsia"/>
          <w:color w:val="000000" w:themeColor="text1"/>
        </w:rPr>
        <w:t>PLAN 500 Comparative Perspectives on Planning History and Futures</w:t>
      </w:r>
      <w:r w:rsidR="0036312E" w:rsidRPr="00387299">
        <w:rPr>
          <w:color w:val="000000" w:themeColor="text1"/>
        </w:rPr>
        <w:t>, November 29, 2021.</w:t>
      </w:r>
    </w:p>
    <w:p w14:paraId="082A0B02" w14:textId="77777777" w:rsidR="0036312E" w:rsidRPr="00387299" w:rsidRDefault="0036312E" w:rsidP="00C757B4">
      <w:pPr>
        <w:ind w:left="720" w:hanging="720"/>
        <w:rPr>
          <w:color w:val="000000" w:themeColor="text1"/>
        </w:rPr>
      </w:pPr>
    </w:p>
    <w:p w14:paraId="082A1409" w14:textId="1C3F0FD5" w:rsidR="00C757B4" w:rsidRPr="00387299" w:rsidRDefault="00C757B4" w:rsidP="0036312E">
      <w:pPr>
        <w:ind w:left="720"/>
        <w:rPr>
          <w:color w:val="000000" w:themeColor="text1"/>
        </w:rPr>
      </w:pPr>
      <w:r w:rsidRPr="00387299">
        <w:rPr>
          <w:color w:val="000000" w:themeColor="text1"/>
        </w:rPr>
        <w:t xml:space="preserve">“Nature-based Solutions and the Politics of Knowledge Production.” </w:t>
      </w:r>
      <w:r w:rsidRPr="00387299">
        <w:rPr>
          <w:color w:val="000000" w:themeColor="text1"/>
          <w:shd w:val="clear" w:color="auto" w:fill="FFFFFF"/>
        </w:rPr>
        <w:t xml:space="preserve">Indian Institute of Technology Department of Architecture and Planning, Roorkee, November 10. </w:t>
      </w:r>
    </w:p>
    <w:p w14:paraId="4A8219DD" w14:textId="77777777" w:rsidR="00C757B4" w:rsidRPr="00387299" w:rsidRDefault="00C757B4" w:rsidP="00C757B4">
      <w:pPr>
        <w:ind w:left="720" w:hanging="720"/>
        <w:rPr>
          <w:color w:val="000000" w:themeColor="text1"/>
        </w:rPr>
      </w:pPr>
      <w:r w:rsidRPr="00387299">
        <w:rPr>
          <w:color w:val="000000" w:themeColor="text1"/>
        </w:rPr>
        <w:tab/>
      </w:r>
    </w:p>
    <w:p w14:paraId="3041A073" w14:textId="7C27003C" w:rsidR="005B2C64" w:rsidRPr="00387299" w:rsidRDefault="00C757B4" w:rsidP="00C757B4">
      <w:pPr>
        <w:ind w:left="720" w:hanging="720"/>
        <w:rPr>
          <w:color w:val="000000" w:themeColor="text1"/>
        </w:rPr>
      </w:pPr>
      <w:r w:rsidRPr="00387299">
        <w:rPr>
          <w:color w:val="000000" w:themeColor="text1"/>
        </w:rPr>
        <w:tab/>
        <w:t>“Unlearning Climate Action, Relearning Climate Justice” on “Inclusively Resilient Urbanism” panel. APA World Town Planning Day, November 8.</w:t>
      </w:r>
    </w:p>
    <w:p w14:paraId="2F8DE701" w14:textId="77777777" w:rsidR="00C757B4" w:rsidRPr="00387299" w:rsidRDefault="00C757B4" w:rsidP="00C757B4">
      <w:pPr>
        <w:ind w:left="720" w:hanging="720"/>
        <w:rPr>
          <w:color w:val="000000" w:themeColor="text1"/>
        </w:rPr>
      </w:pPr>
    </w:p>
    <w:p w14:paraId="77F6099E" w14:textId="3B9B5F2E" w:rsidR="005B2C64" w:rsidRPr="00387299" w:rsidRDefault="005B2C64" w:rsidP="00C757B4">
      <w:pPr>
        <w:ind w:left="720" w:hanging="720"/>
        <w:rPr>
          <w:color w:val="000000" w:themeColor="text1"/>
        </w:rPr>
      </w:pPr>
      <w:r w:rsidRPr="00387299">
        <w:rPr>
          <w:color w:val="000000" w:themeColor="text1"/>
        </w:rPr>
        <w:tab/>
        <w:t>National Sea Grant Advisory Board Public Meeting, Diversity, Equity, Inclusion and Justice Panel, November 5.</w:t>
      </w:r>
    </w:p>
    <w:p w14:paraId="71AC95A8" w14:textId="77777777" w:rsidR="005B2C64" w:rsidRPr="00387299" w:rsidRDefault="005B2C64" w:rsidP="00C757B4">
      <w:pPr>
        <w:ind w:left="720" w:hanging="720"/>
        <w:rPr>
          <w:color w:val="000000" w:themeColor="text1"/>
        </w:rPr>
      </w:pPr>
    </w:p>
    <w:p w14:paraId="1271195F" w14:textId="27B78C90" w:rsidR="005B2C64" w:rsidRPr="00387299" w:rsidRDefault="005B2C64" w:rsidP="00C757B4">
      <w:pPr>
        <w:ind w:left="720" w:hanging="720"/>
        <w:rPr>
          <w:color w:val="000000" w:themeColor="text1"/>
        </w:rPr>
      </w:pPr>
      <w:r w:rsidRPr="00387299">
        <w:rPr>
          <w:color w:val="000000" w:themeColor="text1"/>
          <w:shd w:val="clear" w:color="auto" w:fill="FFFFFF"/>
        </w:rPr>
        <w:tab/>
        <w:t xml:space="preserve">“A New Climate for Regionalism? Governing Florida's Climate Adaptation.” University of Miami Department of Environmental Science and Policy Seminar Series, October </w:t>
      </w:r>
      <w:r w:rsidR="00C757B4" w:rsidRPr="00387299">
        <w:rPr>
          <w:color w:val="000000" w:themeColor="text1"/>
          <w:shd w:val="clear" w:color="auto" w:fill="FFFFFF"/>
        </w:rPr>
        <w:t xml:space="preserve">22. </w:t>
      </w:r>
    </w:p>
    <w:p w14:paraId="60751D40" w14:textId="77777777" w:rsidR="005B2C64" w:rsidRPr="00387299" w:rsidRDefault="005B2C64" w:rsidP="00C757B4">
      <w:pPr>
        <w:ind w:left="720" w:hanging="720"/>
        <w:rPr>
          <w:color w:val="000000" w:themeColor="text1"/>
        </w:rPr>
      </w:pPr>
      <w:r w:rsidRPr="00387299">
        <w:rPr>
          <w:color w:val="000000" w:themeColor="text1"/>
        </w:rPr>
        <w:tab/>
      </w:r>
    </w:p>
    <w:p w14:paraId="5AC60F6D" w14:textId="018814CF" w:rsidR="005B2C64" w:rsidRPr="00387299" w:rsidRDefault="00C757B4" w:rsidP="00C757B4">
      <w:pPr>
        <w:ind w:left="720" w:hanging="720"/>
        <w:rPr>
          <w:color w:val="000000" w:themeColor="text1"/>
        </w:rPr>
      </w:pPr>
      <w:r w:rsidRPr="00387299">
        <w:rPr>
          <w:color w:val="000000" w:themeColor="text1"/>
        </w:rPr>
        <w:tab/>
        <w:t xml:space="preserve">Panel on “Climate Justice in Urban Pedagogy and Practice.” </w:t>
      </w:r>
      <w:r w:rsidR="005B2C64" w:rsidRPr="00387299">
        <w:rPr>
          <w:color w:val="000000" w:themeColor="text1"/>
        </w:rPr>
        <w:t>Innovat</w:t>
      </w:r>
      <w:r w:rsidRPr="00387299">
        <w:rPr>
          <w:color w:val="000000" w:themeColor="text1"/>
        </w:rPr>
        <w:t>e</w:t>
      </w:r>
      <w:r w:rsidR="005B2C64" w:rsidRPr="00387299">
        <w:rPr>
          <w:color w:val="000000" w:themeColor="text1"/>
        </w:rPr>
        <w:t xml:space="preserve">4Cities Conference, October </w:t>
      </w:r>
      <w:r w:rsidRPr="00387299">
        <w:rPr>
          <w:color w:val="000000" w:themeColor="text1"/>
        </w:rPr>
        <w:t>14</w:t>
      </w:r>
      <w:r w:rsidR="005B2C64" w:rsidRPr="00387299">
        <w:rPr>
          <w:color w:val="000000" w:themeColor="text1"/>
        </w:rPr>
        <w:t xml:space="preserve">. </w:t>
      </w:r>
    </w:p>
    <w:p w14:paraId="75B07788" w14:textId="77777777" w:rsidR="005B2C64" w:rsidRPr="00387299" w:rsidRDefault="005B2C64" w:rsidP="00C757B4">
      <w:pPr>
        <w:ind w:left="720" w:hanging="720"/>
        <w:rPr>
          <w:color w:val="000000" w:themeColor="text1"/>
        </w:rPr>
      </w:pPr>
      <w:r w:rsidRPr="00387299">
        <w:rPr>
          <w:color w:val="000000" w:themeColor="text1"/>
        </w:rPr>
        <w:tab/>
      </w:r>
    </w:p>
    <w:p w14:paraId="05DA996F" w14:textId="0DE68AC7" w:rsidR="00214C47" w:rsidRPr="00387299" w:rsidRDefault="005B2C64" w:rsidP="00214C47">
      <w:pPr>
        <w:ind w:left="720" w:hanging="720"/>
        <w:rPr>
          <w:color w:val="000000" w:themeColor="text1"/>
        </w:rPr>
      </w:pPr>
      <w:r w:rsidRPr="00387299">
        <w:rPr>
          <w:color w:val="000000" w:themeColor="text1"/>
        </w:rPr>
        <w:lastRenderedPageBreak/>
        <w:tab/>
      </w:r>
      <w:r w:rsidR="00214C47" w:rsidRPr="00387299">
        <w:rPr>
          <w:color w:val="000000" w:themeColor="text1"/>
        </w:rPr>
        <w:t xml:space="preserve">“Institutional Drivers + Barriers to a Just Climate Transition.” NSF-funded People on the Move in a Changing Climate Northeast/Mid-Atlantic Workshop. September 21. </w:t>
      </w:r>
    </w:p>
    <w:p w14:paraId="2DAD3410" w14:textId="77777777" w:rsidR="00214C47" w:rsidRPr="00387299" w:rsidRDefault="00214C47" w:rsidP="00214C47">
      <w:pPr>
        <w:rPr>
          <w:color w:val="000000" w:themeColor="text1"/>
        </w:rPr>
      </w:pPr>
    </w:p>
    <w:p w14:paraId="176C20E8" w14:textId="12BA9D19" w:rsidR="002B3895" w:rsidRPr="002B3895" w:rsidRDefault="00214C47" w:rsidP="002B3895">
      <w:pPr>
        <w:ind w:left="720" w:hanging="720"/>
        <w:rPr>
          <w:color w:val="000000" w:themeColor="text1"/>
          <w:bdr w:val="none" w:sz="0" w:space="0" w:color="auto" w:frame="1"/>
          <w:shd w:val="clear" w:color="auto" w:fill="FFFFFF"/>
        </w:rPr>
      </w:pPr>
      <w:r w:rsidRPr="00387299">
        <w:rPr>
          <w:color w:val="000000" w:themeColor="text1"/>
        </w:rPr>
        <w:tab/>
        <w:t>“</w:t>
      </w:r>
      <w:r w:rsidRPr="00387299">
        <w:rPr>
          <w:color w:val="000000" w:themeColor="text1"/>
          <w:bdr w:val="none" w:sz="0" w:space="0" w:color="auto" w:frame="1"/>
          <w:shd w:val="clear" w:color="auto" w:fill="FFFFFF"/>
        </w:rPr>
        <w:t>State and Local Buyout Programs – What Barriers and Lessons for More Equitable Floodplain Management?” UCLA 2</w:t>
      </w:r>
      <w:r w:rsidRPr="00387299">
        <w:rPr>
          <w:color w:val="000000" w:themeColor="text1"/>
          <w:bdr w:val="none" w:sz="0" w:space="0" w:color="auto" w:frame="1"/>
          <w:shd w:val="clear" w:color="auto" w:fill="FFFFFF"/>
          <w:vertAlign w:val="superscript"/>
        </w:rPr>
        <w:t>nd</w:t>
      </w:r>
      <w:r w:rsidRPr="00387299">
        <w:rPr>
          <w:color w:val="000000" w:themeColor="text1"/>
          <w:bdr w:val="none" w:sz="0" w:space="0" w:color="auto" w:frame="1"/>
          <w:shd w:val="clear" w:color="auto" w:fill="FFFFFF"/>
        </w:rPr>
        <w:t xml:space="preserve"> Symposium on Climate Adaptation Research Symposium. September 8.</w:t>
      </w:r>
      <w:r w:rsidR="002B3895">
        <w:rPr>
          <w:color w:val="000000" w:themeColor="text1"/>
          <w:bdr w:val="none" w:sz="0" w:space="0" w:color="auto" w:frame="1"/>
          <w:shd w:val="clear" w:color="auto" w:fill="FFFFFF"/>
        </w:rPr>
        <w:br/>
      </w:r>
    </w:p>
    <w:p w14:paraId="61C150EC" w14:textId="0F86D23C" w:rsidR="00DD5C3C" w:rsidRPr="00387299" w:rsidRDefault="00214C47" w:rsidP="003375C9">
      <w:pPr>
        <w:pStyle w:val="Heading3"/>
        <w:shd w:val="clear" w:color="auto" w:fill="FFFFFF"/>
        <w:spacing w:before="0"/>
        <w:ind w:left="720" w:hanging="720"/>
        <w:rPr>
          <w:rFonts w:ascii="Times New Roman" w:hAnsi="Times New Roman" w:cs="Times New Roman"/>
          <w:color w:val="000000" w:themeColor="text1"/>
        </w:rPr>
      </w:pPr>
      <w:r w:rsidRPr="00387299">
        <w:rPr>
          <w:rFonts w:ascii="Times New Roman" w:hAnsi="Times New Roman" w:cs="Times New Roman"/>
          <w:color w:val="000000" w:themeColor="text1"/>
        </w:rPr>
        <w:tab/>
      </w:r>
      <w:r w:rsidR="00DD5C3C" w:rsidRPr="00387299">
        <w:rPr>
          <w:rFonts w:ascii="Times New Roman" w:hAnsi="Times New Roman" w:cs="Times New Roman"/>
          <w:color w:val="000000" w:themeColor="text1"/>
        </w:rPr>
        <w:t>“Climate Impacts and Adaptation Practices.” Zhejiang University Sustainable Development Summer Course, China, July 13.</w:t>
      </w:r>
    </w:p>
    <w:p w14:paraId="50BC1521" w14:textId="77777777" w:rsidR="00DD5C3C" w:rsidRDefault="00DD5C3C" w:rsidP="003375C9">
      <w:pPr>
        <w:pStyle w:val="Heading3"/>
        <w:shd w:val="clear" w:color="auto" w:fill="FFFFFF"/>
        <w:spacing w:before="0"/>
        <w:ind w:left="720" w:hanging="720"/>
        <w:rPr>
          <w:rFonts w:ascii="Times New Roman" w:hAnsi="Times New Roman" w:cs="Times New Roman"/>
          <w:color w:val="000000" w:themeColor="text1"/>
        </w:rPr>
      </w:pPr>
    </w:p>
    <w:p w14:paraId="302190BE" w14:textId="77777777" w:rsidR="002B3895" w:rsidRPr="002B3895" w:rsidRDefault="002B3895" w:rsidP="002B3895"/>
    <w:p w14:paraId="4C0D93F4" w14:textId="5A836C9A" w:rsidR="00D35770" w:rsidRPr="00387299" w:rsidRDefault="00DD5C3C" w:rsidP="003375C9">
      <w:pPr>
        <w:pStyle w:val="Heading3"/>
        <w:shd w:val="clear" w:color="auto" w:fill="FFFFFF"/>
        <w:spacing w:before="0"/>
        <w:ind w:left="720" w:hanging="720"/>
        <w:rPr>
          <w:rFonts w:ascii="Times New Roman" w:hAnsi="Times New Roman" w:cs="Times New Roman"/>
          <w:color w:val="000000" w:themeColor="text1"/>
        </w:rPr>
      </w:pPr>
      <w:r w:rsidRPr="00387299">
        <w:rPr>
          <w:rFonts w:ascii="Times New Roman" w:hAnsi="Times New Roman" w:cs="Times New Roman"/>
          <w:color w:val="000000" w:themeColor="text1"/>
        </w:rPr>
        <w:tab/>
      </w:r>
      <w:r w:rsidR="00D35770" w:rsidRPr="00387299">
        <w:rPr>
          <w:rFonts w:ascii="Times New Roman" w:hAnsi="Times New Roman" w:cs="Times New Roman"/>
          <w:color w:val="000000" w:themeColor="text1"/>
        </w:rPr>
        <w:t xml:space="preserve">Guest lecture for </w:t>
      </w:r>
      <w:r w:rsidR="003375C9" w:rsidRPr="00387299">
        <w:rPr>
          <w:rFonts w:ascii="Times New Roman" w:hAnsi="Times New Roman" w:cs="Times New Roman"/>
          <w:color w:val="000000" w:themeColor="text1"/>
        </w:rPr>
        <w:t xml:space="preserve">Cornell </w:t>
      </w:r>
      <w:proofErr w:type="gramStart"/>
      <w:r w:rsidR="003375C9" w:rsidRPr="00387299">
        <w:rPr>
          <w:rFonts w:ascii="Times New Roman" w:hAnsi="Times New Roman" w:cs="Times New Roman"/>
          <w:color w:val="000000" w:themeColor="text1"/>
        </w:rPr>
        <w:t xml:space="preserve">Master’s in </w:t>
      </w:r>
      <w:r w:rsidR="003375C9" w:rsidRPr="00387299">
        <w:rPr>
          <w:rFonts w:ascii="Times New Roman" w:hAnsi="Times New Roman" w:cs="Times New Roman"/>
          <w:color w:val="000000" w:themeColor="text1"/>
          <w:bdr w:val="none" w:sz="0" w:space="0" w:color="auto" w:frame="1"/>
        </w:rPr>
        <w:t>Public Health course</w:t>
      </w:r>
      <w:proofErr w:type="gramEnd"/>
      <w:r w:rsidR="003375C9" w:rsidRPr="00387299">
        <w:rPr>
          <w:rFonts w:ascii="Times New Roman" w:hAnsi="Times New Roman" w:cs="Times New Roman"/>
          <w:color w:val="000000" w:themeColor="text1"/>
          <w:bdr w:val="none" w:sz="0" w:space="0" w:color="auto" w:frame="1"/>
        </w:rPr>
        <w:t>,</w:t>
      </w:r>
      <w:r w:rsidR="00D35770" w:rsidRPr="00387299">
        <w:rPr>
          <w:rFonts w:ascii="Times New Roman" w:hAnsi="Times New Roman" w:cs="Times New Roman"/>
          <w:color w:val="000000" w:themeColor="text1"/>
        </w:rPr>
        <w:t> Public Health Foundations II</w:t>
      </w:r>
      <w:r w:rsidR="003375C9" w:rsidRPr="00387299">
        <w:rPr>
          <w:rFonts w:ascii="Times New Roman" w:hAnsi="Times New Roman" w:cs="Times New Roman"/>
          <w:color w:val="000000" w:themeColor="text1"/>
        </w:rPr>
        <w:t>, April 27.</w:t>
      </w:r>
    </w:p>
    <w:p w14:paraId="392F622D" w14:textId="77777777" w:rsidR="00D35770" w:rsidRPr="00387299" w:rsidRDefault="00D35770" w:rsidP="00D35770">
      <w:pPr>
        <w:tabs>
          <w:tab w:val="left" w:pos="720"/>
        </w:tabs>
        <w:ind w:left="720" w:hanging="720"/>
        <w:rPr>
          <w:color w:val="000000" w:themeColor="text1"/>
        </w:rPr>
      </w:pPr>
    </w:p>
    <w:p w14:paraId="32953FCF" w14:textId="24052201" w:rsidR="00D35770" w:rsidRPr="00387299" w:rsidRDefault="00D35770" w:rsidP="00D35770">
      <w:pPr>
        <w:tabs>
          <w:tab w:val="left" w:pos="720"/>
        </w:tabs>
        <w:ind w:left="720" w:hanging="720"/>
        <w:rPr>
          <w:color w:val="000000" w:themeColor="text1"/>
        </w:rPr>
      </w:pPr>
      <w:r w:rsidRPr="00387299">
        <w:rPr>
          <w:color w:val="000000" w:themeColor="text1"/>
        </w:rPr>
        <w:tab/>
        <w:t>“Rising as a Region to the Climate Challenge.” Guest Lecture for University of California-Davis</w:t>
      </w:r>
      <w:r w:rsidR="003375C9" w:rsidRPr="00387299">
        <w:rPr>
          <w:color w:val="000000" w:themeColor="text1"/>
        </w:rPr>
        <w:t xml:space="preserve"> Planning Resilient Regions class</w:t>
      </w:r>
      <w:r w:rsidRPr="00387299">
        <w:rPr>
          <w:color w:val="000000" w:themeColor="text1"/>
        </w:rPr>
        <w:t>, April 20.</w:t>
      </w:r>
    </w:p>
    <w:p w14:paraId="71EAC0C2" w14:textId="77777777" w:rsidR="00D35770" w:rsidRPr="00387299" w:rsidRDefault="00D35770" w:rsidP="00D35770">
      <w:pPr>
        <w:tabs>
          <w:tab w:val="left" w:pos="720"/>
        </w:tabs>
        <w:ind w:left="720" w:hanging="720"/>
        <w:rPr>
          <w:color w:val="000000" w:themeColor="text1"/>
        </w:rPr>
      </w:pPr>
    </w:p>
    <w:p w14:paraId="6F512C58" w14:textId="4D0ECE87" w:rsidR="000B27E1" w:rsidRPr="00387299" w:rsidRDefault="00D35770" w:rsidP="00D35770">
      <w:pPr>
        <w:tabs>
          <w:tab w:val="left" w:pos="720"/>
        </w:tabs>
        <w:ind w:left="720" w:hanging="720"/>
        <w:rPr>
          <w:color w:val="000000" w:themeColor="text1"/>
        </w:rPr>
      </w:pPr>
      <w:r w:rsidRPr="00387299">
        <w:rPr>
          <w:color w:val="000000" w:themeColor="text1"/>
        </w:rPr>
        <w:tab/>
      </w:r>
      <w:r w:rsidR="000B27E1" w:rsidRPr="00387299">
        <w:rPr>
          <w:color w:val="000000" w:themeColor="text1"/>
        </w:rPr>
        <w:t>“Sea Level Rise and Underwater Municipal Budget</w:t>
      </w:r>
      <w:r w:rsidR="00E120CB" w:rsidRPr="00387299">
        <w:rPr>
          <w:color w:val="000000" w:themeColor="text1"/>
        </w:rPr>
        <w:t>s</w:t>
      </w:r>
      <w:r w:rsidR="000B27E1" w:rsidRPr="00387299">
        <w:rPr>
          <w:color w:val="000000" w:themeColor="text1"/>
        </w:rPr>
        <w:t xml:space="preserve">.” </w:t>
      </w:r>
      <w:r w:rsidR="00DD5C3C" w:rsidRPr="00387299">
        <w:rPr>
          <w:color w:val="000000" w:themeColor="text1"/>
        </w:rPr>
        <w:t xml:space="preserve">(Boston) </w:t>
      </w:r>
      <w:r w:rsidR="000B27E1" w:rsidRPr="00387299">
        <w:rPr>
          <w:color w:val="000000" w:themeColor="text1"/>
        </w:rPr>
        <w:t xml:space="preserve">Metropolitan Area Planning Council Climate Resilience Speaker Series, March 25. </w:t>
      </w:r>
    </w:p>
    <w:p w14:paraId="7D4DF993" w14:textId="77777777" w:rsidR="000B27E1" w:rsidRPr="00387299" w:rsidRDefault="000B27E1" w:rsidP="00D35770">
      <w:pPr>
        <w:tabs>
          <w:tab w:val="left" w:pos="720"/>
        </w:tabs>
        <w:ind w:left="720" w:hanging="720"/>
        <w:rPr>
          <w:color w:val="000000" w:themeColor="text1"/>
        </w:rPr>
      </w:pPr>
    </w:p>
    <w:p w14:paraId="0744506B" w14:textId="73C42FB9" w:rsidR="000B27E1" w:rsidRPr="00387299" w:rsidRDefault="00D35770" w:rsidP="00D35770">
      <w:pPr>
        <w:tabs>
          <w:tab w:val="left" w:pos="720"/>
        </w:tabs>
        <w:ind w:left="720" w:hanging="720"/>
        <w:rPr>
          <w:color w:val="000000" w:themeColor="text1"/>
        </w:rPr>
      </w:pPr>
      <w:r w:rsidRPr="00387299">
        <w:rPr>
          <w:color w:val="000000" w:themeColor="text1"/>
        </w:rPr>
        <w:tab/>
        <w:t xml:space="preserve">“Transforming Engineering for a Climate Changed Future” (panelist). </w:t>
      </w:r>
      <w:r w:rsidR="000B27E1" w:rsidRPr="00387299">
        <w:rPr>
          <w:color w:val="000000" w:themeColor="text1"/>
        </w:rPr>
        <w:t>S</w:t>
      </w:r>
      <w:r w:rsidRPr="00387299">
        <w:rPr>
          <w:color w:val="000000" w:themeColor="text1"/>
        </w:rPr>
        <w:t xml:space="preserve">t. Anthony Falls Laboratory Seminar, </w:t>
      </w:r>
      <w:r w:rsidR="00DD5C3C" w:rsidRPr="00387299">
        <w:rPr>
          <w:color w:val="000000" w:themeColor="text1"/>
        </w:rPr>
        <w:t xml:space="preserve">Minneapolis, MN, </w:t>
      </w:r>
      <w:r w:rsidR="000B27E1" w:rsidRPr="00387299">
        <w:rPr>
          <w:color w:val="000000" w:themeColor="text1"/>
        </w:rPr>
        <w:t>March 30</w:t>
      </w:r>
      <w:r w:rsidRPr="00387299">
        <w:rPr>
          <w:color w:val="000000" w:themeColor="text1"/>
        </w:rPr>
        <w:t xml:space="preserve">. </w:t>
      </w:r>
    </w:p>
    <w:p w14:paraId="072EC554" w14:textId="77777777" w:rsidR="00FE38D1" w:rsidRPr="00387299" w:rsidRDefault="00FE38D1" w:rsidP="00D35770">
      <w:pPr>
        <w:tabs>
          <w:tab w:val="left" w:pos="720"/>
        </w:tabs>
        <w:ind w:left="720" w:hanging="720"/>
        <w:rPr>
          <w:color w:val="000000" w:themeColor="text1"/>
        </w:rPr>
      </w:pPr>
    </w:p>
    <w:p w14:paraId="6832340A" w14:textId="0BC21B70" w:rsidR="000B27E1" w:rsidRPr="00387299" w:rsidRDefault="00D35770" w:rsidP="00D35770">
      <w:pPr>
        <w:tabs>
          <w:tab w:val="left" w:pos="720"/>
        </w:tabs>
        <w:ind w:left="720" w:hanging="720"/>
        <w:rPr>
          <w:color w:val="000000" w:themeColor="text1"/>
        </w:rPr>
      </w:pPr>
      <w:r w:rsidRPr="00387299">
        <w:rPr>
          <w:color w:val="000000" w:themeColor="text1"/>
          <w:bdr w:val="none" w:sz="0" w:space="0" w:color="auto" w:frame="1"/>
          <w:shd w:val="clear" w:color="auto" w:fill="FFFFFF"/>
          <w:lang w:val="en"/>
        </w:rPr>
        <w:tab/>
      </w:r>
      <w:r w:rsidR="00FE38D1" w:rsidRPr="00387299">
        <w:rPr>
          <w:color w:val="000000" w:themeColor="text1"/>
          <w:bdr w:val="none" w:sz="0" w:space="0" w:color="auto" w:frame="1"/>
          <w:shd w:val="clear" w:color="auto" w:fill="FFFFFF"/>
          <w:lang w:val="en"/>
        </w:rPr>
        <w:t xml:space="preserve">“Climate (In)justice:  The Quest for Equity in a Changing Climate” (panelist). </w:t>
      </w:r>
      <w:proofErr w:type="spellStart"/>
      <w:r w:rsidR="00FE38D1" w:rsidRPr="00387299">
        <w:rPr>
          <w:color w:val="000000" w:themeColor="text1"/>
          <w:bdr w:val="none" w:sz="0" w:space="0" w:color="auto" w:frame="1"/>
          <w:shd w:val="clear" w:color="auto" w:fill="FFFFFF"/>
          <w:lang w:val="en"/>
        </w:rPr>
        <w:t>eCornell</w:t>
      </w:r>
      <w:proofErr w:type="spellEnd"/>
      <w:r w:rsidR="00FE38D1" w:rsidRPr="00387299">
        <w:rPr>
          <w:color w:val="000000" w:themeColor="text1"/>
          <w:bdr w:val="none" w:sz="0" w:space="0" w:color="auto" w:frame="1"/>
          <w:shd w:val="clear" w:color="auto" w:fill="FFFFFF"/>
          <w:lang w:val="en"/>
        </w:rPr>
        <w:t xml:space="preserve"> Keynote, </w:t>
      </w:r>
      <w:r w:rsidR="000B27E1" w:rsidRPr="00387299">
        <w:rPr>
          <w:color w:val="000000" w:themeColor="text1"/>
        </w:rPr>
        <w:t>March 17</w:t>
      </w:r>
      <w:r w:rsidR="00FE38D1" w:rsidRPr="00387299">
        <w:rPr>
          <w:color w:val="000000" w:themeColor="text1"/>
        </w:rPr>
        <w:t>.</w:t>
      </w:r>
    </w:p>
    <w:p w14:paraId="12CA356B" w14:textId="77777777" w:rsidR="00FE38D1" w:rsidRPr="00387299" w:rsidRDefault="00FE38D1" w:rsidP="00D35770">
      <w:pPr>
        <w:tabs>
          <w:tab w:val="left" w:pos="720"/>
        </w:tabs>
        <w:ind w:left="720" w:hanging="720"/>
        <w:rPr>
          <w:color w:val="000000" w:themeColor="text1"/>
        </w:rPr>
      </w:pPr>
    </w:p>
    <w:p w14:paraId="6CB7A6F6" w14:textId="7AB34A68" w:rsidR="000B27E1" w:rsidRPr="00387299" w:rsidRDefault="00D35770" w:rsidP="00D35770">
      <w:pPr>
        <w:tabs>
          <w:tab w:val="left" w:pos="720"/>
        </w:tabs>
        <w:ind w:left="720" w:hanging="720"/>
        <w:rPr>
          <w:color w:val="000000" w:themeColor="text1"/>
        </w:rPr>
      </w:pPr>
      <w:r w:rsidRPr="00387299">
        <w:rPr>
          <w:color w:val="000000" w:themeColor="text1"/>
        </w:rPr>
        <w:tab/>
      </w:r>
      <w:r w:rsidR="00FE38D1" w:rsidRPr="00387299">
        <w:rPr>
          <w:color w:val="000000" w:themeColor="text1"/>
        </w:rPr>
        <w:t xml:space="preserve">“A New National Architecture of Land for a Just Climate Transition?” (panelist) </w:t>
      </w:r>
      <w:r w:rsidR="000B27E1" w:rsidRPr="00387299">
        <w:rPr>
          <w:color w:val="000000" w:themeColor="text1"/>
        </w:rPr>
        <w:t>U</w:t>
      </w:r>
      <w:r w:rsidR="00FE38D1" w:rsidRPr="00387299">
        <w:rPr>
          <w:color w:val="000000" w:themeColor="text1"/>
        </w:rPr>
        <w:t xml:space="preserve">niversity of </w:t>
      </w:r>
      <w:r w:rsidR="000B27E1" w:rsidRPr="00387299">
        <w:rPr>
          <w:color w:val="000000" w:themeColor="text1"/>
        </w:rPr>
        <w:t>I</w:t>
      </w:r>
      <w:r w:rsidR="00FE38D1" w:rsidRPr="00387299">
        <w:rPr>
          <w:color w:val="000000" w:themeColor="text1"/>
        </w:rPr>
        <w:t xml:space="preserve">llinois </w:t>
      </w:r>
      <w:r w:rsidR="000B27E1" w:rsidRPr="00387299">
        <w:rPr>
          <w:color w:val="000000" w:themeColor="text1"/>
        </w:rPr>
        <w:t>U</w:t>
      </w:r>
      <w:r w:rsidR="00FE38D1" w:rsidRPr="00387299">
        <w:rPr>
          <w:color w:val="000000" w:themeColor="text1"/>
        </w:rPr>
        <w:t>rbana-</w:t>
      </w:r>
      <w:r w:rsidR="000B27E1" w:rsidRPr="00387299">
        <w:rPr>
          <w:color w:val="000000" w:themeColor="text1"/>
        </w:rPr>
        <w:t>C</w:t>
      </w:r>
      <w:r w:rsidR="00FE38D1" w:rsidRPr="00387299">
        <w:rPr>
          <w:color w:val="000000" w:themeColor="text1"/>
        </w:rPr>
        <w:t>hampaign Planning for Climate Justice Lecture Series,</w:t>
      </w:r>
      <w:r w:rsidR="000B27E1" w:rsidRPr="00387299">
        <w:rPr>
          <w:color w:val="000000" w:themeColor="text1"/>
        </w:rPr>
        <w:t xml:space="preserve"> March 4</w:t>
      </w:r>
      <w:r w:rsidRPr="00387299">
        <w:rPr>
          <w:color w:val="000000" w:themeColor="text1"/>
        </w:rPr>
        <w:t>.</w:t>
      </w:r>
    </w:p>
    <w:p w14:paraId="77D84FA0" w14:textId="7D7C2F67" w:rsidR="00FE38D1" w:rsidRPr="00387299" w:rsidRDefault="00D35770" w:rsidP="00D35770">
      <w:pPr>
        <w:tabs>
          <w:tab w:val="left" w:pos="1811"/>
        </w:tabs>
        <w:ind w:left="720" w:hanging="720"/>
        <w:rPr>
          <w:color w:val="000000" w:themeColor="text1"/>
        </w:rPr>
      </w:pPr>
      <w:r w:rsidRPr="00387299">
        <w:rPr>
          <w:color w:val="000000" w:themeColor="text1"/>
        </w:rPr>
        <w:tab/>
      </w:r>
      <w:r w:rsidRPr="00387299">
        <w:rPr>
          <w:color w:val="000000" w:themeColor="text1"/>
        </w:rPr>
        <w:tab/>
      </w:r>
    </w:p>
    <w:p w14:paraId="45D09ABD" w14:textId="433A309C" w:rsidR="000B27E1" w:rsidRPr="00387299" w:rsidRDefault="00D35770" w:rsidP="00D35770">
      <w:pPr>
        <w:pStyle w:val="NormalWeb"/>
        <w:tabs>
          <w:tab w:val="left" w:pos="720"/>
        </w:tabs>
        <w:spacing w:before="0" w:beforeAutospacing="0" w:after="0" w:afterAutospacing="0"/>
        <w:ind w:left="720" w:hanging="720"/>
        <w:rPr>
          <w:color w:val="000000" w:themeColor="text1"/>
        </w:rPr>
      </w:pPr>
      <w:r w:rsidRPr="00387299">
        <w:rPr>
          <w:color w:val="000000" w:themeColor="text1"/>
        </w:rPr>
        <w:tab/>
      </w:r>
      <w:r w:rsidR="00FE38D1" w:rsidRPr="00387299">
        <w:rPr>
          <w:color w:val="000000" w:themeColor="text1"/>
        </w:rPr>
        <w:t>“What Land Policies for Equitable Managed Retreat?” (panelist)</w:t>
      </w:r>
      <w:r w:rsidRPr="00387299">
        <w:rPr>
          <w:color w:val="000000" w:themeColor="text1"/>
        </w:rPr>
        <w:t>. A Gathering Wave: Emerging Legal and Policy Implications of Climate Migration, a Temple Law Review Symposium</w:t>
      </w:r>
      <w:r w:rsidR="000B27E1" w:rsidRPr="00387299">
        <w:rPr>
          <w:color w:val="000000" w:themeColor="text1"/>
        </w:rPr>
        <w:t>, Feb</w:t>
      </w:r>
      <w:r w:rsidRPr="00387299">
        <w:rPr>
          <w:color w:val="000000" w:themeColor="text1"/>
        </w:rPr>
        <w:t>ruary</w:t>
      </w:r>
      <w:r w:rsidR="000B27E1" w:rsidRPr="00387299">
        <w:rPr>
          <w:color w:val="000000" w:themeColor="text1"/>
        </w:rPr>
        <w:t xml:space="preserve"> 26</w:t>
      </w:r>
      <w:r w:rsidRPr="00387299">
        <w:rPr>
          <w:color w:val="000000" w:themeColor="text1"/>
        </w:rPr>
        <w:t>.</w:t>
      </w:r>
    </w:p>
    <w:p w14:paraId="63DA392F" w14:textId="77777777" w:rsidR="000B27E1" w:rsidRPr="00387299" w:rsidRDefault="000B27E1" w:rsidP="00D35770">
      <w:pPr>
        <w:tabs>
          <w:tab w:val="left" w:pos="720"/>
        </w:tabs>
        <w:ind w:left="720" w:hanging="720"/>
        <w:rPr>
          <w:color w:val="000000" w:themeColor="text1"/>
        </w:rPr>
      </w:pPr>
    </w:p>
    <w:p w14:paraId="6F047345" w14:textId="65169FFE" w:rsidR="00AF78A7" w:rsidRPr="00387299" w:rsidRDefault="00D35770" w:rsidP="00D35770">
      <w:pPr>
        <w:tabs>
          <w:tab w:val="left" w:pos="720"/>
        </w:tabs>
        <w:ind w:left="720" w:hanging="720"/>
        <w:rPr>
          <w:color w:val="000000" w:themeColor="text1"/>
        </w:rPr>
      </w:pPr>
      <w:r w:rsidRPr="00387299">
        <w:rPr>
          <w:color w:val="000000" w:themeColor="text1"/>
        </w:rPr>
        <w:tab/>
      </w:r>
      <w:r w:rsidR="00AF78A7" w:rsidRPr="00387299">
        <w:rPr>
          <w:color w:val="000000" w:themeColor="text1"/>
        </w:rPr>
        <w:t xml:space="preserve">“Rising to the Climate Challenge, Choosing the Risks We Take.” Boston Harbor Now Climate Working Group, February 9. </w:t>
      </w:r>
    </w:p>
    <w:p w14:paraId="567A8577" w14:textId="77777777" w:rsidR="00AF78A7" w:rsidRPr="00387299" w:rsidRDefault="00AF78A7" w:rsidP="00D35770">
      <w:pPr>
        <w:tabs>
          <w:tab w:val="left" w:pos="720"/>
        </w:tabs>
        <w:ind w:left="720" w:hanging="720"/>
        <w:rPr>
          <w:color w:val="000000" w:themeColor="text1"/>
        </w:rPr>
      </w:pPr>
    </w:p>
    <w:p w14:paraId="17D0A59B" w14:textId="43A4E754" w:rsidR="00B7234D" w:rsidRPr="00387299" w:rsidRDefault="00D35770" w:rsidP="00D35770">
      <w:pPr>
        <w:tabs>
          <w:tab w:val="left" w:pos="720"/>
        </w:tabs>
        <w:ind w:left="720" w:hanging="720"/>
        <w:rPr>
          <w:color w:val="000000" w:themeColor="text1"/>
        </w:rPr>
      </w:pPr>
      <w:r w:rsidRPr="00387299">
        <w:rPr>
          <w:color w:val="000000" w:themeColor="text1"/>
        </w:rPr>
        <w:t>2020</w:t>
      </w:r>
      <w:r w:rsidRPr="00387299">
        <w:rPr>
          <w:color w:val="000000" w:themeColor="text1"/>
        </w:rPr>
        <w:tab/>
      </w:r>
      <w:r w:rsidR="00B7234D" w:rsidRPr="00387299">
        <w:rPr>
          <w:color w:val="000000" w:themeColor="text1"/>
        </w:rPr>
        <w:t>“The Climate Squeeze: How States Constrain Local Adaptation in Response to Sea Level Rise” (panel on Understanding the Financial Impacts of Natural Disasters and Climate Change). Association for Public Policy and Management Annual Conference, November 12.</w:t>
      </w:r>
    </w:p>
    <w:p w14:paraId="3A6DE035" w14:textId="77777777" w:rsidR="00B7234D" w:rsidRPr="00387299" w:rsidRDefault="00B7234D" w:rsidP="00D35770">
      <w:pPr>
        <w:tabs>
          <w:tab w:val="left" w:pos="720"/>
        </w:tabs>
        <w:ind w:left="720" w:hanging="720"/>
        <w:rPr>
          <w:color w:val="000000" w:themeColor="text1"/>
        </w:rPr>
      </w:pPr>
    </w:p>
    <w:p w14:paraId="243F343C" w14:textId="6F6F530B" w:rsidR="00B0532E" w:rsidRPr="00387299" w:rsidRDefault="00D35770" w:rsidP="00D35770">
      <w:pPr>
        <w:tabs>
          <w:tab w:val="left" w:pos="720"/>
        </w:tabs>
        <w:ind w:left="720" w:hanging="720"/>
        <w:rPr>
          <w:color w:val="000000" w:themeColor="text1"/>
        </w:rPr>
      </w:pPr>
      <w:r w:rsidRPr="00387299">
        <w:rPr>
          <w:color w:val="000000" w:themeColor="text1"/>
        </w:rPr>
        <w:tab/>
      </w:r>
      <w:r w:rsidR="00B0532E" w:rsidRPr="00387299">
        <w:rPr>
          <w:color w:val="000000" w:themeColor="text1"/>
        </w:rPr>
        <w:t>“Pushing the Structural Limits to Adaptation.” New Hampshire / Maine Climate Adaptation Working Group and Climate Change Action Planning Annual Network Meeting, November 10.</w:t>
      </w:r>
    </w:p>
    <w:p w14:paraId="27C3B99D" w14:textId="77777777" w:rsidR="00B0532E" w:rsidRPr="00387299" w:rsidRDefault="00B0532E" w:rsidP="00D35770">
      <w:pPr>
        <w:tabs>
          <w:tab w:val="left" w:pos="720"/>
        </w:tabs>
        <w:ind w:left="720" w:hanging="720"/>
        <w:rPr>
          <w:color w:val="000000" w:themeColor="text1"/>
        </w:rPr>
      </w:pPr>
    </w:p>
    <w:p w14:paraId="1AB49162" w14:textId="387A86AF" w:rsidR="00B0532E" w:rsidRPr="00387299" w:rsidRDefault="00D35770" w:rsidP="00D35770">
      <w:pPr>
        <w:tabs>
          <w:tab w:val="left" w:pos="720"/>
        </w:tabs>
        <w:ind w:left="720" w:hanging="720"/>
        <w:rPr>
          <w:color w:val="000000" w:themeColor="text1"/>
        </w:rPr>
      </w:pPr>
      <w:r w:rsidRPr="00387299">
        <w:rPr>
          <w:color w:val="000000" w:themeColor="text1"/>
        </w:rPr>
        <w:lastRenderedPageBreak/>
        <w:tab/>
      </w:r>
      <w:r w:rsidR="00B0532E" w:rsidRPr="00387299">
        <w:rPr>
          <w:color w:val="000000" w:themeColor="text1"/>
        </w:rPr>
        <w:t>“Contesting Capitalism with Climate Characteristics: Land Reform as the Basis of a Just Climate Transition” (roundtable presentation for Presidential Roundtable on Climate Change). Association of Collegiate Schools of Planning Annual Conference, University of Toronto, November 6.</w:t>
      </w:r>
    </w:p>
    <w:p w14:paraId="1C3A0BCF" w14:textId="77777777" w:rsidR="00B0532E" w:rsidRPr="00387299" w:rsidRDefault="00B0532E"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p>
    <w:p w14:paraId="79E3C84E" w14:textId="182E2C03" w:rsidR="00387D32" w:rsidRPr="00387299" w:rsidRDefault="00D35770"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r w:rsidRPr="00387299">
        <w:rPr>
          <w:bCs/>
          <w:color w:val="000000" w:themeColor="text1"/>
          <w:bdr w:val="none" w:sz="0" w:space="0" w:color="auto" w:frame="1"/>
          <w:shd w:val="clear" w:color="auto" w:fill="FFFFFF"/>
        </w:rPr>
        <w:tab/>
      </w:r>
      <w:r w:rsidR="00387D32" w:rsidRPr="00387299">
        <w:rPr>
          <w:bCs/>
          <w:color w:val="000000" w:themeColor="text1"/>
          <w:bdr w:val="none" w:sz="0" w:space="0" w:color="auto" w:frame="1"/>
          <w:shd w:val="clear" w:color="auto" w:fill="FFFFFF"/>
        </w:rPr>
        <w:t>“Building Justice, Equity, Diversity, and Inclusion in NY Sea Grant.” Presentation to New York Sea Grant. Sept</w:t>
      </w:r>
      <w:r w:rsidRPr="00387299">
        <w:rPr>
          <w:bCs/>
          <w:color w:val="000000" w:themeColor="text1"/>
          <w:bdr w:val="none" w:sz="0" w:space="0" w:color="auto" w:frame="1"/>
          <w:shd w:val="clear" w:color="auto" w:fill="FFFFFF"/>
        </w:rPr>
        <w:t>ember</w:t>
      </w:r>
      <w:r w:rsidR="00387D32" w:rsidRPr="00387299">
        <w:rPr>
          <w:bCs/>
          <w:color w:val="000000" w:themeColor="text1"/>
          <w:bdr w:val="none" w:sz="0" w:space="0" w:color="auto" w:frame="1"/>
          <w:shd w:val="clear" w:color="auto" w:fill="FFFFFF"/>
        </w:rPr>
        <w:t xml:space="preserve"> 16. </w:t>
      </w:r>
    </w:p>
    <w:p w14:paraId="32885CCF" w14:textId="77777777" w:rsidR="00387D32" w:rsidRPr="00387299" w:rsidRDefault="00387D32"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p>
    <w:p w14:paraId="345D506F" w14:textId="20297394" w:rsidR="00387D32" w:rsidRPr="00387299" w:rsidRDefault="00D35770"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r w:rsidRPr="00387299">
        <w:rPr>
          <w:bCs/>
          <w:color w:val="000000" w:themeColor="text1"/>
          <w:bdr w:val="none" w:sz="0" w:space="0" w:color="auto" w:frame="1"/>
          <w:shd w:val="clear" w:color="auto" w:fill="FFFFFF"/>
        </w:rPr>
        <w:tab/>
      </w:r>
      <w:r w:rsidR="00387D32" w:rsidRPr="00387299">
        <w:rPr>
          <w:bCs/>
          <w:color w:val="000000" w:themeColor="text1"/>
          <w:bdr w:val="none" w:sz="0" w:space="0" w:color="auto" w:frame="1"/>
          <w:shd w:val="clear" w:color="auto" w:fill="FFFFFF"/>
        </w:rPr>
        <w:t>“Beyond Green Infrastructure for Flood Risk Reduction.” Public lecture, Harvard Graduate School of Design, Sept</w:t>
      </w:r>
      <w:r w:rsidRPr="00387299">
        <w:rPr>
          <w:bCs/>
          <w:color w:val="000000" w:themeColor="text1"/>
          <w:bdr w:val="none" w:sz="0" w:space="0" w:color="auto" w:frame="1"/>
          <w:shd w:val="clear" w:color="auto" w:fill="FFFFFF"/>
        </w:rPr>
        <w:t>ember</w:t>
      </w:r>
      <w:r w:rsidR="00387D32" w:rsidRPr="00387299">
        <w:rPr>
          <w:bCs/>
          <w:color w:val="000000" w:themeColor="text1"/>
          <w:bdr w:val="none" w:sz="0" w:space="0" w:color="auto" w:frame="1"/>
          <w:shd w:val="clear" w:color="auto" w:fill="FFFFFF"/>
        </w:rPr>
        <w:t xml:space="preserve"> 10. </w:t>
      </w:r>
    </w:p>
    <w:p w14:paraId="7AE386FD" w14:textId="77777777" w:rsidR="00387D32" w:rsidRPr="00387299" w:rsidRDefault="00387D32"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p>
    <w:p w14:paraId="05BEA1DB" w14:textId="07D3A9DD" w:rsidR="00387D32" w:rsidRPr="00387299" w:rsidRDefault="00D35770"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r w:rsidRPr="00387299">
        <w:rPr>
          <w:bCs/>
          <w:color w:val="000000" w:themeColor="text1"/>
          <w:bdr w:val="none" w:sz="0" w:space="0" w:color="auto" w:frame="1"/>
          <w:shd w:val="clear" w:color="auto" w:fill="FFFFFF"/>
        </w:rPr>
        <w:tab/>
      </w:r>
      <w:r w:rsidR="00387D32" w:rsidRPr="00387299">
        <w:rPr>
          <w:bCs/>
          <w:color w:val="000000" w:themeColor="text1"/>
          <w:bdr w:val="none" w:sz="0" w:space="0" w:color="auto" w:frame="1"/>
          <w:shd w:val="clear" w:color="auto" w:fill="FFFFFF"/>
        </w:rPr>
        <w:t>“Adaptation’s Spatial Fix and Implications for Justice.” Harvard Graduate School of Design lecture series on Planning for Climate Change, Sept</w:t>
      </w:r>
      <w:r w:rsidRPr="00387299">
        <w:rPr>
          <w:bCs/>
          <w:color w:val="000000" w:themeColor="text1"/>
          <w:bdr w:val="none" w:sz="0" w:space="0" w:color="auto" w:frame="1"/>
          <w:shd w:val="clear" w:color="auto" w:fill="FFFFFF"/>
        </w:rPr>
        <w:t>ember</w:t>
      </w:r>
      <w:r w:rsidR="00387D32" w:rsidRPr="00387299">
        <w:rPr>
          <w:bCs/>
          <w:color w:val="000000" w:themeColor="text1"/>
          <w:bdr w:val="none" w:sz="0" w:space="0" w:color="auto" w:frame="1"/>
          <w:shd w:val="clear" w:color="auto" w:fill="FFFFFF"/>
        </w:rPr>
        <w:t xml:space="preserve"> 9. </w:t>
      </w:r>
    </w:p>
    <w:p w14:paraId="7D541177" w14:textId="77777777" w:rsidR="00B0532E" w:rsidRPr="00387299" w:rsidRDefault="00B0532E"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p>
    <w:p w14:paraId="1D2F0A4D" w14:textId="499B5390" w:rsidR="00B0532E" w:rsidRPr="00387299" w:rsidRDefault="00D35770" w:rsidP="00D35770">
      <w:pPr>
        <w:tabs>
          <w:tab w:val="left" w:pos="720"/>
        </w:tabs>
        <w:ind w:left="720" w:hanging="720"/>
        <w:rPr>
          <w:color w:val="000000" w:themeColor="text1"/>
        </w:rPr>
      </w:pPr>
      <w:r w:rsidRPr="00387299">
        <w:rPr>
          <w:color w:val="000000" w:themeColor="text1"/>
          <w:bdr w:val="none" w:sz="0" w:space="0" w:color="auto" w:frame="1"/>
          <w:shd w:val="clear" w:color="auto" w:fill="FFFFFF"/>
        </w:rPr>
        <w:tab/>
      </w:r>
      <w:r w:rsidR="00B0532E" w:rsidRPr="00387299">
        <w:rPr>
          <w:color w:val="000000" w:themeColor="text1"/>
          <w:bdr w:val="none" w:sz="0" w:space="0" w:color="auto" w:frame="1"/>
          <w:shd w:val="clear" w:color="auto" w:fill="FFFFFF"/>
        </w:rPr>
        <w:t xml:space="preserve">“Seeing like a City: Implications for Managed Retreat.” Presentation to NSF Coastlines and People </w:t>
      </w:r>
      <w:r w:rsidR="00B0532E" w:rsidRPr="00387299">
        <w:rPr>
          <w:color w:val="000000" w:themeColor="text1"/>
          <w:shd w:val="clear" w:color="auto" w:fill="FFFFFF"/>
        </w:rPr>
        <w:t xml:space="preserve">Research Collaboration Network </w:t>
      </w:r>
      <w:r w:rsidR="009761BE" w:rsidRPr="00387299">
        <w:rPr>
          <w:color w:val="000000" w:themeColor="text1"/>
          <w:shd w:val="clear" w:color="auto" w:fill="FFFFFF"/>
        </w:rPr>
        <w:t>–</w:t>
      </w:r>
      <w:r w:rsidR="00B0532E" w:rsidRPr="00387299">
        <w:rPr>
          <w:color w:val="000000" w:themeColor="text1"/>
          <w:shd w:val="clear" w:color="auto" w:fill="FFFFFF"/>
        </w:rPr>
        <w:t xml:space="preserve"> </w:t>
      </w:r>
      <w:r w:rsidR="009761BE" w:rsidRPr="00387299">
        <w:rPr>
          <w:color w:val="000000" w:themeColor="text1"/>
          <w:shd w:val="clear" w:color="auto" w:fill="FFFFFF"/>
        </w:rPr>
        <w:t>People on the Move in a Changing Climate</w:t>
      </w:r>
      <w:r w:rsidR="009761BE" w:rsidRPr="00387299">
        <w:rPr>
          <w:color w:val="000000" w:themeColor="text1"/>
        </w:rPr>
        <w:t>, August 3.</w:t>
      </w:r>
    </w:p>
    <w:p w14:paraId="30AB006B" w14:textId="77777777" w:rsidR="00387D32" w:rsidRPr="00387299" w:rsidRDefault="00387D32" w:rsidP="00D35770">
      <w:pPr>
        <w:shd w:val="clear" w:color="auto" w:fill="FFFFFF"/>
        <w:tabs>
          <w:tab w:val="left" w:pos="720"/>
        </w:tabs>
        <w:ind w:left="720" w:hanging="720"/>
        <w:textAlignment w:val="baseline"/>
        <w:rPr>
          <w:color w:val="000000" w:themeColor="text1"/>
        </w:rPr>
      </w:pPr>
    </w:p>
    <w:p w14:paraId="2B3BD78C" w14:textId="74C26641" w:rsidR="009761BE" w:rsidRPr="00387299" w:rsidRDefault="00D35770" w:rsidP="00D35770">
      <w:pPr>
        <w:shd w:val="clear" w:color="auto" w:fill="FFFFFF"/>
        <w:tabs>
          <w:tab w:val="left" w:pos="720"/>
        </w:tabs>
        <w:ind w:left="720" w:hanging="720"/>
        <w:textAlignment w:val="baseline"/>
        <w:rPr>
          <w:color w:val="000000" w:themeColor="text1"/>
        </w:rPr>
      </w:pPr>
      <w:r w:rsidRPr="00387299">
        <w:rPr>
          <w:color w:val="000000" w:themeColor="text1"/>
        </w:rPr>
        <w:tab/>
      </w:r>
      <w:r w:rsidR="009761BE" w:rsidRPr="00387299">
        <w:rPr>
          <w:color w:val="000000" w:themeColor="text1"/>
        </w:rPr>
        <w:t xml:space="preserve">“Fiscal Challenges of Climate Change and Implications for Managed Retreat.” Presentation for </w:t>
      </w:r>
      <w:proofErr w:type="spellStart"/>
      <w:r w:rsidR="009761BE" w:rsidRPr="00387299">
        <w:rPr>
          <w:color w:val="000000" w:themeColor="text1"/>
        </w:rPr>
        <w:t>Climigration</w:t>
      </w:r>
      <w:proofErr w:type="spellEnd"/>
      <w:r w:rsidR="009761BE" w:rsidRPr="00387299">
        <w:rPr>
          <w:color w:val="000000" w:themeColor="text1"/>
        </w:rPr>
        <w:t xml:space="preserve"> Network Learning Session, May 28. </w:t>
      </w:r>
    </w:p>
    <w:p w14:paraId="31C8E50F" w14:textId="77777777" w:rsidR="009761BE" w:rsidRPr="00387299" w:rsidRDefault="009761BE" w:rsidP="00D35770">
      <w:pPr>
        <w:tabs>
          <w:tab w:val="left" w:pos="720"/>
        </w:tabs>
        <w:ind w:left="720" w:hanging="720"/>
        <w:rPr>
          <w:color w:val="000000" w:themeColor="text1"/>
        </w:rPr>
      </w:pPr>
    </w:p>
    <w:p w14:paraId="03084A11" w14:textId="1D0E3274" w:rsidR="009761BE" w:rsidRPr="00387299" w:rsidRDefault="00D35770" w:rsidP="00D35770">
      <w:pPr>
        <w:tabs>
          <w:tab w:val="left" w:pos="720"/>
        </w:tabs>
        <w:ind w:left="720" w:hanging="720"/>
        <w:rPr>
          <w:color w:val="000000" w:themeColor="text1"/>
        </w:rPr>
      </w:pPr>
      <w:r w:rsidRPr="00387299">
        <w:rPr>
          <w:color w:val="000000" w:themeColor="text1"/>
          <w:shd w:val="clear" w:color="auto" w:fill="FFFFFF"/>
        </w:rPr>
        <w:tab/>
      </w:r>
      <w:r w:rsidR="009761BE" w:rsidRPr="00387299">
        <w:rPr>
          <w:color w:val="000000" w:themeColor="text1"/>
          <w:shd w:val="clear" w:color="auto" w:fill="FFFFFF"/>
        </w:rPr>
        <w:t xml:space="preserve">“Community-Based Approaches to Investing in Climate Resiliency” </w:t>
      </w:r>
      <w:r w:rsidR="009761BE" w:rsidRPr="00387299">
        <w:rPr>
          <w:color w:val="000000" w:themeColor="text1"/>
        </w:rPr>
        <w:t>(Invited discussant). Climate Adaptation Research Symposium 2020: Measuring and Addressing Societal Impacts, UCLA, September 21.</w:t>
      </w:r>
    </w:p>
    <w:p w14:paraId="700E2AF1" w14:textId="77777777" w:rsidR="009761BE" w:rsidRPr="00387299" w:rsidRDefault="009761BE" w:rsidP="00D35770">
      <w:pPr>
        <w:shd w:val="clear" w:color="auto" w:fill="FFFFFF"/>
        <w:tabs>
          <w:tab w:val="left" w:pos="720"/>
        </w:tabs>
        <w:ind w:left="720" w:hanging="720"/>
        <w:textAlignment w:val="baseline"/>
        <w:rPr>
          <w:bCs/>
          <w:color w:val="000000" w:themeColor="text1"/>
          <w:bdr w:val="none" w:sz="0" w:space="0" w:color="auto" w:frame="1"/>
          <w:shd w:val="clear" w:color="auto" w:fill="FFFFFF"/>
        </w:rPr>
      </w:pPr>
    </w:p>
    <w:p w14:paraId="6A92454E" w14:textId="06D4AFD7" w:rsidR="00A67535" w:rsidRPr="00387299" w:rsidRDefault="00D35770" w:rsidP="00D35770">
      <w:pPr>
        <w:shd w:val="clear" w:color="auto" w:fill="FFFFFF"/>
        <w:tabs>
          <w:tab w:val="left" w:pos="720"/>
        </w:tabs>
        <w:ind w:left="720" w:hanging="720"/>
        <w:textAlignment w:val="baseline"/>
        <w:rPr>
          <w:color w:val="000000" w:themeColor="text1"/>
        </w:rPr>
      </w:pPr>
      <w:r w:rsidRPr="00387299">
        <w:rPr>
          <w:bCs/>
          <w:color w:val="000000" w:themeColor="text1"/>
          <w:bdr w:val="none" w:sz="0" w:space="0" w:color="auto" w:frame="1"/>
          <w:shd w:val="clear" w:color="auto" w:fill="FFFFFF"/>
        </w:rPr>
        <w:tab/>
      </w:r>
      <w:r w:rsidR="00A67535" w:rsidRPr="00387299">
        <w:rPr>
          <w:bCs/>
          <w:color w:val="000000" w:themeColor="text1"/>
          <w:bdr w:val="none" w:sz="0" w:space="0" w:color="auto" w:frame="1"/>
          <w:shd w:val="clear" w:color="auto" w:fill="FFFFFF"/>
        </w:rPr>
        <w:t xml:space="preserve">“From Progressive Cities to Resilient Cities (and back?): Learning from History for New Debates on Equitable Adaptation to Climate Change.” </w:t>
      </w:r>
      <w:r w:rsidR="00A67535" w:rsidRPr="00387299">
        <w:rPr>
          <w:color w:val="000000" w:themeColor="text1"/>
          <w:bdr w:val="none" w:sz="0" w:space="0" w:color="auto" w:frame="1"/>
          <w:shd w:val="clear" w:color="auto" w:fill="FFFFFF"/>
        </w:rPr>
        <w:t>Colloquium lecture, SUNY-ESF, Syracuse, NY</w:t>
      </w:r>
      <w:r w:rsidR="00A67535" w:rsidRPr="00387299">
        <w:rPr>
          <w:color w:val="000000" w:themeColor="text1"/>
        </w:rPr>
        <w:t xml:space="preserve">, </w:t>
      </w:r>
      <w:r w:rsidR="00A67535" w:rsidRPr="00387299">
        <w:rPr>
          <w:color w:val="000000" w:themeColor="text1"/>
          <w:bdr w:val="none" w:sz="0" w:space="0" w:color="auto" w:frame="1"/>
          <w:shd w:val="clear" w:color="auto" w:fill="FFFFFF"/>
        </w:rPr>
        <w:t>March 5.</w:t>
      </w:r>
    </w:p>
    <w:p w14:paraId="0879A585" w14:textId="77777777" w:rsidR="00A67535" w:rsidRPr="00387299" w:rsidRDefault="00A67535" w:rsidP="00D35770">
      <w:pPr>
        <w:shd w:val="clear" w:color="auto" w:fill="FFFFFF"/>
        <w:tabs>
          <w:tab w:val="left" w:pos="720"/>
        </w:tabs>
        <w:ind w:left="720" w:hanging="720"/>
        <w:textAlignment w:val="baseline"/>
        <w:rPr>
          <w:color w:val="000000" w:themeColor="text1"/>
        </w:rPr>
      </w:pPr>
      <w:r w:rsidRPr="00387299">
        <w:rPr>
          <w:rFonts w:ascii="Calibri" w:hAnsi="Calibri" w:cs="Calibri"/>
          <w:color w:val="000000" w:themeColor="text1"/>
          <w:bdr w:val="none" w:sz="0" w:space="0" w:color="auto" w:frame="1"/>
        </w:rPr>
        <w:t> </w:t>
      </w:r>
    </w:p>
    <w:p w14:paraId="3DCF8D2C" w14:textId="06F0BF82" w:rsidR="00A67535" w:rsidRPr="00387299" w:rsidRDefault="00D35770" w:rsidP="00D35770">
      <w:pPr>
        <w:tabs>
          <w:tab w:val="left" w:pos="720"/>
        </w:tabs>
        <w:ind w:left="720" w:hanging="720"/>
        <w:rPr>
          <w:color w:val="000000" w:themeColor="text1"/>
        </w:rPr>
      </w:pPr>
      <w:r w:rsidRPr="00387299">
        <w:rPr>
          <w:color w:val="000000" w:themeColor="text1"/>
        </w:rPr>
        <w:t>2019</w:t>
      </w:r>
      <w:r w:rsidRPr="00387299">
        <w:rPr>
          <w:color w:val="000000" w:themeColor="text1"/>
        </w:rPr>
        <w:tab/>
      </w:r>
      <w:r w:rsidR="00A67535" w:rsidRPr="00387299">
        <w:rPr>
          <w:color w:val="000000" w:themeColor="text1"/>
        </w:rPr>
        <w:t>“Resilient Cities or Parasitic Regions? Urban-Rural Water Conflicts in an Age of Climate Change” (colloquium lecture) and “</w:t>
      </w:r>
      <w:r w:rsidR="00A67535" w:rsidRPr="00387299">
        <w:rPr>
          <w:bCs/>
          <w:color w:val="000000" w:themeColor="text1"/>
        </w:rPr>
        <w:t xml:space="preserve">Climate Change, Fiscal Policy and Land Use: </w:t>
      </w:r>
      <w:r w:rsidR="00A67535" w:rsidRPr="00387299">
        <w:rPr>
          <w:bCs/>
          <w:color w:val="000000" w:themeColor="text1"/>
        </w:rPr>
        <w:br/>
        <w:t>An Opportunity for Transformation?”</w:t>
      </w:r>
      <w:r w:rsidR="00A67535" w:rsidRPr="00387299">
        <w:rPr>
          <w:b/>
          <w:bCs/>
          <w:color w:val="000000" w:themeColor="text1"/>
        </w:rPr>
        <w:t xml:space="preserve"> </w:t>
      </w:r>
      <w:r w:rsidR="00A67535" w:rsidRPr="00387299">
        <w:rPr>
          <w:color w:val="000000" w:themeColor="text1"/>
        </w:rPr>
        <w:t>(course lecture). Maxwell School for Citizenship and Public Affairs at Syracuse University, Oct</w:t>
      </w:r>
      <w:r w:rsidRPr="00387299">
        <w:rPr>
          <w:color w:val="000000" w:themeColor="text1"/>
        </w:rPr>
        <w:t>ober</w:t>
      </w:r>
      <w:r w:rsidR="00A67535" w:rsidRPr="00387299">
        <w:rPr>
          <w:color w:val="000000" w:themeColor="text1"/>
        </w:rPr>
        <w:t xml:space="preserve"> 17. </w:t>
      </w:r>
    </w:p>
    <w:p w14:paraId="5E67B11E" w14:textId="77777777" w:rsidR="00A67535" w:rsidRPr="00387299" w:rsidRDefault="00A67535" w:rsidP="00D35770">
      <w:pPr>
        <w:tabs>
          <w:tab w:val="left" w:pos="720"/>
        </w:tabs>
        <w:ind w:left="720" w:hanging="720"/>
        <w:rPr>
          <w:b/>
          <w:color w:val="000000" w:themeColor="text1"/>
        </w:rPr>
      </w:pPr>
    </w:p>
    <w:p w14:paraId="4B02A776" w14:textId="48DF201F" w:rsidR="00A67535" w:rsidRPr="00387299" w:rsidRDefault="00D35770" w:rsidP="00D35770">
      <w:pPr>
        <w:tabs>
          <w:tab w:val="left" w:pos="720"/>
        </w:tabs>
        <w:ind w:left="720" w:hanging="720"/>
        <w:rPr>
          <w:color w:val="000000" w:themeColor="text1"/>
        </w:rPr>
      </w:pPr>
      <w:r w:rsidRPr="00387299">
        <w:rPr>
          <w:color w:val="000000" w:themeColor="text1"/>
        </w:rPr>
        <w:tab/>
      </w:r>
      <w:r w:rsidR="00A67535" w:rsidRPr="00387299">
        <w:rPr>
          <w:color w:val="000000" w:themeColor="text1"/>
        </w:rPr>
        <w:t>“Resilient Cities or Parasitic Regions? Urban-Rural Water Conflicts in an Age of Climate Change.” Institute for Public Knowledge at New York University, Oct</w:t>
      </w:r>
      <w:r w:rsidRPr="00387299">
        <w:rPr>
          <w:color w:val="000000" w:themeColor="text1"/>
        </w:rPr>
        <w:t>ober</w:t>
      </w:r>
      <w:r w:rsidR="00A67535" w:rsidRPr="00387299">
        <w:rPr>
          <w:color w:val="000000" w:themeColor="text1"/>
        </w:rPr>
        <w:t xml:space="preserve"> 4. </w:t>
      </w:r>
    </w:p>
    <w:p w14:paraId="3FDF325C" w14:textId="77777777" w:rsidR="00A67535" w:rsidRPr="00387299" w:rsidRDefault="00A67535" w:rsidP="00D35770">
      <w:pPr>
        <w:tabs>
          <w:tab w:val="left" w:pos="720"/>
        </w:tabs>
        <w:ind w:left="720" w:hanging="720"/>
        <w:rPr>
          <w:b/>
          <w:color w:val="000000" w:themeColor="text1"/>
        </w:rPr>
      </w:pPr>
    </w:p>
    <w:p w14:paraId="709BBAC0" w14:textId="5C12EEBC" w:rsidR="00A67535" w:rsidRPr="00387299" w:rsidRDefault="00D35770" w:rsidP="00D35770">
      <w:pPr>
        <w:tabs>
          <w:tab w:val="left" w:pos="720"/>
        </w:tabs>
        <w:ind w:left="720" w:hanging="720"/>
        <w:rPr>
          <w:color w:val="000000" w:themeColor="text1"/>
        </w:rPr>
      </w:pPr>
      <w:r w:rsidRPr="00387299">
        <w:rPr>
          <w:color w:val="000000" w:themeColor="text1"/>
        </w:rPr>
        <w:tab/>
      </w:r>
      <w:r w:rsidR="00A67535" w:rsidRPr="00387299">
        <w:rPr>
          <w:color w:val="000000" w:themeColor="text1"/>
        </w:rPr>
        <w:t>“Cities Unbound – Contesting Boundaries for Transformative Climate Urbanism” (paper presentation). The New Climate Urbanism: An International Workshop on the Changing Relationship between Cities and Climate Change, Sheffield University, UK, September 4-5.</w:t>
      </w:r>
    </w:p>
    <w:p w14:paraId="215854F5" w14:textId="77777777" w:rsidR="00A67535" w:rsidRPr="00387299" w:rsidRDefault="00A67535" w:rsidP="00D35770">
      <w:pPr>
        <w:tabs>
          <w:tab w:val="left" w:pos="720"/>
        </w:tabs>
        <w:ind w:left="720" w:hanging="720"/>
        <w:rPr>
          <w:bCs/>
          <w:color w:val="000000" w:themeColor="text1"/>
          <w:shd w:val="clear" w:color="auto" w:fill="FFFFFF"/>
        </w:rPr>
      </w:pPr>
    </w:p>
    <w:p w14:paraId="54C0028F" w14:textId="196CBAD0" w:rsidR="00A67535" w:rsidRPr="00387299" w:rsidRDefault="00D35770" w:rsidP="00D35770">
      <w:pPr>
        <w:tabs>
          <w:tab w:val="left" w:pos="720"/>
        </w:tabs>
        <w:ind w:left="720" w:hanging="720"/>
        <w:rPr>
          <w:bCs/>
          <w:color w:val="000000" w:themeColor="text1"/>
          <w:shd w:val="clear" w:color="auto" w:fill="FFFFFF"/>
        </w:rPr>
      </w:pPr>
      <w:r w:rsidRPr="00387299">
        <w:rPr>
          <w:bCs/>
          <w:color w:val="000000" w:themeColor="text1"/>
          <w:shd w:val="clear" w:color="auto" w:fill="FFFFFF"/>
        </w:rPr>
        <w:t>2018</w:t>
      </w:r>
      <w:r w:rsidRPr="00387299">
        <w:rPr>
          <w:bCs/>
          <w:color w:val="000000" w:themeColor="text1"/>
          <w:shd w:val="clear" w:color="auto" w:fill="FFFFFF"/>
        </w:rPr>
        <w:tab/>
      </w:r>
      <w:r w:rsidR="00A67535" w:rsidRPr="00387299">
        <w:rPr>
          <w:bCs/>
          <w:color w:val="000000" w:themeColor="text1"/>
          <w:shd w:val="clear" w:color="auto" w:fill="FFFFFF"/>
        </w:rPr>
        <w:t xml:space="preserve">“The Impact of Municipal Finance on Resiliency.” </w:t>
      </w:r>
      <w:r w:rsidR="00A67535" w:rsidRPr="00387299">
        <w:rPr>
          <w:bCs/>
          <w:color w:val="000000" w:themeColor="text1"/>
        </w:rPr>
        <w:t xml:space="preserve">Community Development Institute on </w:t>
      </w:r>
      <w:r w:rsidR="00A67535" w:rsidRPr="00387299">
        <w:rPr>
          <w:color w:val="000000" w:themeColor="text1"/>
        </w:rPr>
        <w:t>Flood Risk and Community Resiliency. Cornell University Center on Community and Regional Development Institute (CARDI), October 11</w:t>
      </w:r>
      <w:r w:rsidRPr="00387299">
        <w:rPr>
          <w:color w:val="000000" w:themeColor="text1"/>
        </w:rPr>
        <w:t>–</w:t>
      </w:r>
      <w:r w:rsidR="00A67535" w:rsidRPr="00387299">
        <w:rPr>
          <w:color w:val="000000" w:themeColor="text1"/>
        </w:rPr>
        <w:t xml:space="preserve">12. </w:t>
      </w:r>
    </w:p>
    <w:p w14:paraId="652F13B2" w14:textId="77777777" w:rsidR="00A67535" w:rsidRPr="00387299" w:rsidRDefault="00A67535" w:rsidP="00D35770">
      <w:pPr>
        <w:tabs>
          <w:tab w:val="left" w:pos="720"/>
        </w:tabs>
        <w:ind w:left="720" w:hanging="720"/>
        <w:rPr>
          <w:b/>
          <w:color w:val="000000" w:themeColor="text1"/>
        </w:rPr>
      </w:pPr>
    </w:p>
    <w:p w14:paraId="5A137525" w14:textId="01445F56" w:rsidR="00A67535" w:rsidRPr="00387299" w:rsidRDefault="00D35770" w:rsidP="00D35770">
      <w:pPr>
        <w:tabs>
          <w:tab w:val="left" w:pos="720"/>
        </w:tabs>
        <w:ind w:left="720" w:hanging="720"/>
        <w:rPr>
          <w:bCs/>
          <w:color w:val="000000" w:themeColor="text1"/>
          <w:shd w:val="clear" w:color="auto" w:fill="FFFFFF"/>
        </w:rPr>
      </w:pPr>
      <w:r w:rsidRPr="00387299">
        <w:rPr>
          <w:bCs/>
          <w:color w:val="000000" w:themeColor="text1"/>
          <w:shd w:val="clear" w:color="auto" w:fill="FFFFFF"/>
        </w:rPr>
        <w:lastRenderedPageBreak/>
        <w:tab/>
      </w:r>
      <w:r w:rsidR="00A67535" w:rsidRPr="00387299">
        <w:rPr>
          <w:bCs/>
          <w:color w:val="000000" w:themeColor="text1"/>
          <w:shd w:val="clear" w:color="auto" w:fill="FFFFFF"/>
        </w:rPr>
        <w:t>“</w:t>
      </w:r>
      <w:r w:rsidR="00A67535" w:rsidRPr="00387299">
        <w:rPr>
          <w:color w:val="000000" w:themeColor="text1"/>
          <w:shd w:val="clear" w:color="auto" w:fill="FFFFFF"/>
        </w:rPr>
        <w:t>From Progressive Cities to Resilient Cities (and Back?): Prospects for Equity and Justice under Climate Change</w:t>
      </w:r>
      <w:r w:rsidR="00A67535" w:rsidRPr="00387299">
        <w:rPr>
          <w:color w:val="000000" w:themeColor="text1"/>
        </w:rPr>
        <w:t>”</w:t>
      </w:r>
      <w:r w:rsidR="00A67535" w:rsidRPr="00387299">
        <w:rPr>
          <w:bCs/>
          <w:color w:val="000000" w:themeColor="text1"/>
          <w:shd w:val="clear" w:color="auto" w:fill="FFFFFF"/>
        </w:rPr>
        <w:t xml:space="preserve"> as part of panel, “Beyond Neoliberalism: A Policy Agenda for a Progressive City.” American Political Science Association Annual Conference, Boston, MA, August 30</w:t>
      </w:r>
      <w:r w:rsidRPr="00387299">
        <w:rPr>
          <w:bCs/>
          <w:color w:val="000000" w:themeColor="text1"/>
          <w:shd w:val="clear" w:color="auto" w:fill="FFFFFF"/>
        </w:rPr>
        <w:t>–</w:t>
      </w:r>
      <w:r w:rsidR="00A67535" w:rsidRPr="00387299">
        <w:rPr>
          <w:bCs/>
          <w:color w:val="000000" w:themeColor="text1"/>
          <w:shd w:val="clear" w:color="auto" w:fill="FFFFFF"/>
        </w:rPr>
        <w:t xml:space="preserve">September 2. </w:t>
      </w:r>
    </w:p>
    <w:p w14:paraId="3781F258" w14:textId="77777777" w:rsidR="00A67535" w:rsidRPr="00387299" w:rsidRDefault="00A67535" w:rsidP="00D35770">
      <w:pPr>
        <w:tabs>
          <w:tab w:val="left" w:pos="720"/>
        </w:tabs>
        <w:ind w:left="720" w:hanging="720"/>
        <w:rPr>
          <w:bCs/>
          <w:color w:val="000000" w:themeColor="text1"/>
          <w:shd w:val="clear" w:color="auto" w:fill="FFFFFF"/>
        </w:rPr>
      </w:pPr>
    </w:p>
    <w:p w14:paraId="0F3AF503" w14:textId="18580AAA" w:rsidR="00A67535" w:rsidRPr="00387299" w:rsidRDefault="00D35770" w:rsidP="00D35770">
      <w:pPr>
        <w:tabs>
          <w:tab w:val="left" w:pos="720"/>
        </w:tabs>
        <w:ind w:left="720" w:hanging="720"/>
        <w:rPr>
          <w:color w:val="000000" w:themeColor="text1"/>
        </w:rPr>
      </w:pPr>
      <w:r w:rsidRPr="00387299">
        <w:rPr>
          <w:color w:val="000000" w:themeColor="text1"/>
        </w:rPr>
        <w:t>2017</w:t>
      </w:r>
      <w:r w:rsidRPr="00387299">
        <w:rPr>
          <w:color w:val="000000" w:themeColor="text1"/>
        </w:rPr>
        <w:tab/>
      </w:r>
      <w:r w:rsidR="00A67535" w:rsidRPr="00387299">
        <w:rPr>
          <w:color w:val="000000" w:themeColor="text1"/>
        </w:rPr>
        <w:t xml:space="preserve">“Resilient Cities: The Political Ecology of Designing for Climate Adaptation.” </w:t>
      </w:r>
      <w:r w:rsidR="00A67535" w:rsidRPr="00387299">
        <w:rPr>
          <w:bCs/>
          <w:color w:val="000000" w:themeColor="text1"/>
        </w:rPr>
        <w:t>Cornell Department of Landscape Architecture Fall Lecture Series, Ithaca, NY, November 1.</w:t>
      </w:r>
    </w:p>
    <w:p w14:paraId="63D61BCD" w14:textId="77777777" w:rsidR="00A67535" w:rsidRPr="00387299" w:rsidRDefault="00A67535" w:rsidP="00D35770">
      <w:pPr>
        <w:tabs>
          <w:tab w:val="left" w:pos="720"/>
        </w:tabs>
        <w:ind w:left="720" w:hanging="720"/>
        <w:rPr>
          <w:b/>
          <w:color w:val="000000" w:themeColor="text1"/>
        </w:rPr>
      </w:pPr>
    </w:p>
    <w:p w14:paraId="27F56BA7" w14:textId="4840AE4C" w:rsidR="00A67535" w:rsidRPr="00387299" w:rsidRDefault="00D35770" w:rsidP="00D35770">
      <w:pPr>
        <w:tabs>
          <w:tab w:val="left" w:pos="720"/>
        </w:tabs>
        <w:ind w:left="720" w:hanging="720"/>
        <w:rPr>
          <w:bCs/>
          <w:color w:val="000000" w:themeColor="text1"/>
        </w:rPr>
      </w:pPr>
      <w:r w:rsidRPr="00387299">
        <w:rPr>
          <w:bCs/>
          <w:color w:val="000000" w:themeColor="text1"/>
        </w:rPr>
        <w:tab/>
      </w:r>
      <w:r w:rsidR="00A67535" w:rsidRPr="00387299">
        <w:rPr>
          <w:bCs/>
          <w:color w:val="000000" w:themeColor="text1"/>
        </w:rPr>
        <w:t xml:space="preserve">“Equity in Land Use Planning for Climate Change Adaptation.” Cornell Department of City and Regional Planning Seminar in Regional Science, Planning, and Policy Analysis, Ithaca, NY, October 26. </w:t>
      </w:r>
    </w:p>
    <w:p w14:paraId="0D2FB9E4" w14:textId="77777777" w:rsidR="00A67535" w:rsidRPr="00387299" w:rsidRDefault="00A67535" w:rsidP="00D35770">
      <w:pPr>
        <w:tabs>
          <w:tab w:val="left" w:pos="720"/>
        </w:tabs>
        <w:ind w:left="720" w:hanging="720"/>
        <w:rPr>
          <w:color w:val="000000" w:themeColor="text1"/>
        </w:rPr>
      </w:pPr>
    </w:p>
    <w:p w14:paraId="7AFB1998" w14:textId="5A5287C6" w:rsidR="00A67535" w:rsidRPr="00387299" w:rsidRDefault="00D35770" w:rsidP="00D35770">
      <w:pPr>
        <w:tabs>
          <w:tab w:val="left" w:pos="720"/>
        </w:tabs>
        <w:ind w:left="720" w:hanging="720"/>
        <w:rPr>
          <w:color w:val="000000" w:themeColor="text1"/>
        </w:rPr>
      </w:pPr>
      <w:r w:rsidRPr="00387299">
        <w:rPr>
          <w:color w:val="000000" w:themeColor="text1"/>
        </w:rPr>
        <w:tab/>
      </w:r>
      <w:r w:rsidR="00A67535" w:rsidRPr="00387299">
        <w:rPr>
          <w:color w:val="000000" w:themeColor="text1"/>
        </w:rPr>
        <w:t>“Conditions of Urban Policy Transitions” (moderator). Promoting Resilience and Transformation in Cities: A Conference for a Public Policy of Urban Climate Governance, Hunter College, New York City, NY, May 16–17.</w:t>
      </w:r>
    </w:p>
    <w:p w14:paraId="0E11DE26" w14:textId="77777777" w:rsidR="00A67535" w:rsidRPr="00387299" w:rsidRDefault="00A67535" w:rsidP="00D35770">
      <w:pPr>
        <w:tabs>
          <w:tab w:val="left" w:pos="720"/>
        </w:tabs>
        <w:ind w:left="720" w:hanging="720"/>
        <w:rPr>
          <w:color w:val="000000" w:themeColor="text1"/>
        </w:rPr>
      </w:pPr>
    </w:p>
    <w:p w14:paraId="5E840A14" w14:textId="28687D58" w:rsidR="00A67535" w:rsidRPr="00387299" w:rsidRDefault="00D35770" w:rsidP="00D35770">
      <w:pPr>
        <w:tabs>
          <w:tab w:val="left" w:pos="720"/>
        </w:tabs>
        <w:ind w:left="720" w:hanging="720"/>
        <w:rPr>
          <w:color w:val="000000" w:themeColor="text1"/>
        </w:rPr>
      </w:pPr>
      <w:r w:rsidRPr="00387299">
        <w:rPr>
          <w:color w:val="000000" w:themeColor="text1"/>
        </w:rPr>
        <w:t>2016</w:t>
      </w:r>
      <w:r w:rsidRPr="00387299">
        <w:rPr>
          <w:color w:val="000000" w:themeColor="text1"/>
        </w:rPr>
        <w:tab/>
      </w:r>
      <w:r w:rsidR="00A67535" w:rsidRPr="00387299">
        <w:rPr>
          <w:color w:val="000000" w:themeColor="text1"/>
        </w:rPr>
        <w:t>“Tenure Security and Urban Resilience: The Power of Collective Title in China’s Urban Villages.” Invited seminar presentation, Boston Urban China Seminar. Cambridge, MA, December 1.</w:t>
      </w:r>
    </w:p>
    <w:p w14:paraId="79569B83" w14:textId="77777777" w:rsidR="00214C47" w:rsidRPr="00387299" w:rsidRDefault="00214C47" w:rsidP="00A67535">
      <w:pPr>
        <w:rPr>
          <w:b/>
          <w:color w:val="000000" w:themeColor="text1"/>
        </w:rPr>
      </w:pPr>
    </w:p>
    <w:p w14:paraId="4C7095A8" w14:textId="1CFDAD69" w:rsidR="00214C47" w:rsidRPr="00387299" w:rsidRDefault="00A67535" w:rsidP="00A67535">
      <w:pPr>
        <w:rPr>
          <w:b/>
          <w:color w:val="000000" w:themeColor="text1"/>
        </w:rPr>
      </w:pPr>
      <w:r w:rsidRPr="00387299">
        <w:rPr>
          <w:b/>
          <w:color w:val="000000" w:themeColor="text1"/>
        </w:rPr>
        <w:t>Symposia</w:t>
      </w:r>
      <w:r w:rsidR="001004D8" w:rsidRPr="00387299">
        <w:rPr>
          <w:b/>
          <w:color w:val="000000" w:themeColor="text1"/>
        </w:rPr>
        <w:t>, Workshops,</w:t>
      </w:r>
      <w:r w:rsidRPr="00387299">
        <w:rPr>
          <w:b/>
          <w:color w:val="000000" w:themeColor="text1"/>
        </w:rPr>
        <w:t xml:space="preserve"> and Conference Panels Organized </w:t>
      </w:r>
    </w:p>
    <w:p w14:paraId="55D8D855" w14:textId="77777777" w:rsidR="00CD0001" w:rsidRPr="00387299" w:rsidRDefault="00CD0001" w:rsidP="004D2FAE">
      <w:pPr>
        <w:rPr>
          <w:color w:val="000000" w:themeColor="text1"/>
        </w:rPr>
      </w:pPr>
    </w:p>
    <w:p w14:paraId="67AB3981" w14:textId="59384DB9" w:rsidR="00F76B19" w:rsidRDefault="00F76B19" w:rsidP="004D2FAE">
      <w:pPr>
        <w:rPr>
          <w:color w:val="000000"/>
        </w:rPr>
      </w:pPr>
      <w:r>
        <w:rPr>
          <w:color w:val="000000"/>
        </w:rPr>
        <w:t>“Climate Adaptation Strategies for Cooperative Housing.” Report Launch Event at Environmental Defense Fund, New York City, October 29, 2024.</w:t>
      </w:r>
    </w:p>
    <w:p w14:paraId="13539501" w14:textId="77777777" w:rsidR="00F76B19" w:rsidRDefault="00F76B19" w:rsidP="004D2FAE">
      <w:pPr>
        <w:rPr>
          <w:color w:val="000000"/>
        </w:rPr>
      </w:pPr>
    </w:p>
    <w:p w14:paraId="05F968CA" w14:textId="16F8F3BC" w:rsidR="002B3895" w:rsidRPr="002B3895" w:rsidRDefault="002B3895" w:rsidP="004D2FAE">
      <w:pPr>
        <w:rPr>
          <w:color w:val="000000" w:themeColor="text1"/>
        </w:rPr>
      </w:pPr>
      <w:r w:rsidRPr="002B3895">
        <w:rPr>
          <w:color w:val="000000"/>
        </w:rPr>
        <w:t>“Cooperative and Non-Market Approaches to Climate Change Mitigation and Adaptation in Urban Housing” panel at Urban Affairs Association Annual Conference, New York City, Apr. 24-27, 2024.</w:t>
      </w:r>
    </w:p>
    <w:p w14:paraId="463A1DD3" w14:textId="77777777" w:rsidR="002B3895" w:rsidRDefault="002B3895" w:rsidP="004D2FAE">
      <w:pPr>
        <w:rPr>
          <w:color w:val="000000" w:themeColor="text1"/>
        </w:rPr>
      </w:pPr>
    </w:p>
    <w:p w14:paraId="10F5F9A4" w14:textId="1D41F24E" w:rsidR="00E77B07" w:rsidRPr="00387299" w:rsidRDefault="00E77B07" w:rsidP="004D2FAE">
      <w:pPr>
        <w:rPr>
          <w:color w:val="000000" w:themeColor="text1"/>
        </w:rPr>
      </w:pPr>
      <w:r w:rsidRPr="00387299">
        <w:rPr>
          <w:color w:val="000000" w:themeColor="text1"/>
        </w:rPr>
        <w:t>“Teach-In for Teaching Climate Change” (workshop); “Building University Capacity for Transformative Climate Research and Teaching” (roundtable); Transforming Planning for Climate Change: Report out of the ACSP Climate Change Task Force” (workshop). ACSP Conference, Chicago, Oct. 19-21, 2023.</w:t>
      </w:r>
    </w:p>
    <w:p w14:paraId="31F3ACEE" w14:textId="77777777" w:rsidR="00E77B07" w:rsidRPr="00387299" w:rsidRDefault="00E77B07" w:rsidP="004D2FAE">
      <w:pPr>
        <w:rPr>
          <w:color w:val="000000" w:themeColor="text1"/>
        </w:rPr>
      </w:pPr>
    </w:p>
    <w:p w14:paraId="50763848" w14:textId="4776C1C0" w:rsidR="001004D8" w:rsidRPr="00387299" w:rsidRDefault="001004D8" w:rsidP="004D2FAE">
      <w:pPr>
        <w:rPr>
          <w:color w:val="000000" w:themeColor="text1"/>
        </w:rPr>
      </w:pPr>
      <w:r w:rsidRPr="00387299">
        <w:rPr>
          <w:color w:val="000000" w:themeColor="text1"/>
        </w:rPr>
        <w:t xml:space="preserve">“Envisioning a permanent, proactive managed retreat program in New York State” (World Café) and “What Happens </w:t>
      </w:r>
      <w:r w:rsidR="00C809C2" w:rsidRPr="00387299">
        <w:rPr>
          <w:color w:val="000000" w:themeColor="text1"/>
        </w:rPr>
        <w:t>w</w:t>
      </w:r>
      <w:r w:rsidRPr="00387299">
        <w:rPr>
          <w:color w:val="000000" w:themeColor="text1"/>
        </w:rPr>
        <w:t xml:space="preserve">ith the Land After a Buyout?” (paper panel). Managed Retreat Conference, June 20-23, 2023. </w:t>
      </w:r>
    </w:p>
    <w:p w14:paraId="79E81EDF" w14:textId="77777777" w:rsidR="001004D8" w:rsidRPr="00387299" w:rsidRDefault="001004D8" w:rsidP="004D2FAE">
      <w:pPr>
        <w:rPr>
          <w:color w:val="000000" w:themeColor="text1"/>
        </w:rPr>
      </w:pPr>
    </w:p>
    <w:p w14:paraId="0C77F8F8" w14:textId="60127A05" w:rsidR="00387299" w:rsidRPr="00387299" w:rsidRDefault="00387299" w:rsidP="004D2FAE">
      <w:pPr>
        <w:rPr>
          <w:color w:val="000000" w:themeColor="text1"/>
        </w:rPr>
      </w:pPr>
      <w:r w:rsidRPr="00387299">
        <w:rPr>
          <w:color w:val="000000" w:themeColor="text1"/>
        </w:rPr>
        <w:t>Local Solutions: Climate Migration Conference co-organizer. Keene, New Hampshire, May 16-17, 2023.</w:t>
      </w:r>
    </w:p>
    <w:p w14:paraId="0DB94E30" w14:textId="77777777" w:rsidR="00387299" w:rsidRPr="00387299" w:rsidRDefault="00387299" w:rsidP="004D2FAE">
      <w:pPr>
        <w:rPr>
          <w:color w:val="000000" w:themeColor="text1"/>
        </w:rPr>
      </w:pPr>
    </w:p>
    <w:p w14:paraId="72346C58" w14:textId="56D6E0B9" w:rsidR="00CD0001" w:rsidRPr="00387299" w:rsidRDefault="00CD0001" w:rsidP="004D2FAE">
      <w:pPr>
        <w:rPr>
          <w:color w:val="000000" w:themeColor="text1"/>
        </w:rPr>
      </w:pPr>
      <w:r w:rsidRPr="00387299">
        <w:rPr>
          <w:color w:val="000000" w:themeColor="text1"/>
        </w:rPr>
        <w:t>“Flooding, Flood Insurance, and FEMA: Living with Water in Ithaca.” Presentations to the public from two Cornell classes on responding to flood risk and insurance remapping in Ithaca. Ithaca, May 12, 2023.</w:t>
      </w:r>
    </w:p>
    <w:p w14:paraId="495988A1" w14:textId="77777777" w:rsidR="00CD0001" w:rsidRPr="00387299" w:rsidRDefault="00CD0001" w:rsidP="004D2FAE">
      <w:pPr>
        <w:rPr>
          <w:color w:val="000000" w:themeColor="text1"/>
        </w:rPr>
      </w:pPr>
    </w:p>
    <w:p w14:paraId="0843E4FF" w14:textId="602D6A72" w:rsidR="004D2FAE" w:rsidRPr="00387299" w:rsidRDefault="004D2FAE" w:rsidP="004D2FAE">
      <w:pPr>
        <w:rPr>
          <w:color w:val="000000" w:themeColor="text1"/>
        </w:rPr>
      </w:pPr>
      <w:r w:rsidRPr="00387299">
        <w:rPr>
          <w:color w:val="000000" w:themeColor="text1"/>
        </w:rPr>
        <w:lastRenderedPageBreak/>
        <w:t>“Climate Change &amp; Big Data Unconference Session” (organized and moderated). ACSP Toronto, October 3, 2022.</w:t>
      </w:r>
    </w:p>
    <w:p w14:paraId="7C51B31D" w14:textId="19E07F82" w:rsidR="004D2FAE" w:rsidRPr="00387299" w:rsidRDefault="004D2FAE" w:rsidP="004D2FAE">
      <w:pPr>
        <w:rPr>
          <w:color w:val="000000" w:themeColor="text1"/>
        </w:rPr>
      </w:pPr>
    </w:p>
    <w:p w14:paraId="580DA3C0" w14:textId="244B29B8" w:rsidR="004D2FAE" w:rsidRPr="00387299" w:rsidRDefault="004D2FAE" w:rsidP="004D2FAE">
      <w:pPr>
        <w:rPr>
          <w:color w:val="000000" w:themeColor="text1"/>
        </w:rPr>
      </w:pPr>
      <w:r w:rsidRPr="00387299">
        <w:rPr>
          <w:color w:val="000000" w:themeColor="text1"/>
        </w:rPr>
        <w:t xml:space="preserve">“Governing Land for a Dynamic Earth: Planning, Property, and Climate Change” (organized and participated in roundtable). ACSP Toronto, October 3, 2022. </w:t>
      </w:r>
    </w:p>
    <w:p w14:paraId="3B6F4C51" w14:textId="77777777" w:rsidR="004D2FAE" w:rsidRPr="00387299" w:rsidRDefault="004D2FAE" w:rsidP="00C757B4">
      <w:pPr>
        <w:rPr>
          <w:color w:val="000000" w:themeColor="text1"/>
        </w:rPr>
      </w:pPr>
    </w:p>
    <w:p w14:paraId="0975CC6E" w14:textId="4AC34B6E" w:rsidR="00C757B4" w:rsidRPr="00387299" w:rsidRDefault="00C757B4" w:rsidP="00C757B4">
      <w:pPr>
        <w:rPr>
          <w:color w:val="000000" w:themeColor="text1"/>
        </w:rPr>
      </w:pPr>
      <w:r w:rsidRPr="00387299">
        <w:rPr>
          <w:color w:val="000000" w:themeColor="text1"/>
        </w:rPr>
        <w:t>“International Impact of U.S. Planning Education: The Case of Mainland Chinese Students” (roundtable organizer, moderator). “From Climate Justice to Climate Finance: How to Bridge Planning’s Normative and Technocratic Identities?” (roundtable organizer). ACSP, October 7, 2021.</w:t>
      </w:r>
    </w:p>
    <w:p w14:paraId="72A6F0EE" w14:textId="77777777" w:rsidR="00C757B4" w:rsidRPr="00387299" w:rsidRDefault="00C757B4" w:rsidP="00A67535">
      <w:pPr>
        <w:rPr>
          <w:color w:val="000000" w:themeColor="text1"/>
        </w:rPr>
      </w:pPr>
    </w:p>
    <w:p w14:paraId="4D9E0693" w14:textId="503A965B" w:rsidR="00A67535" w:rsidRPr="00387299" w:rsidRDefault="00A67535" w:rsidP="00A67535">
      <w:pPr>
        <w:rPr>
          <w:color w:val="000000" w:themeColor="text1"/>
        </w:rPr>
      </w:pPr>
      <w:r w:rsidRPr="00387299">
        <w:rPr>
          <w:color w:val="000000" w:themeColor="text1"/>
        </w:rPr>
        <w:t xml:space="preserve">“New State-Society Pacts for Transformative Urban Climate Futures” (two panels, co-organizer). Association of Collegiate Schools of Planning Annual Conference, Clemson University, Greenville, South Carolina, October 24-27, 2019. </w:t>
      </w:r>
    </w:p>
    <w:p w14:paraId="426F1828" w14:textId="77777777" w:rsidR="00A67535" w:rsidRPr="00387299" w:rsidRDefault="00A67535" w:rsidP="00A67535">
      <w:pPr>
        <w:pStyle w:val="NormalWeb"/>
        <w:spacing w:before="0" w:beforeAutospacing="0" w:after="0" w:afterAutospacing="0"/>
        <w:rPr>
          <w:color w:val="000000" w:themeColor="text1"/>
        </w:rPr>
      </w:pPr>
      <w:r w:rsidRPr="00387299">
        <w:rPr>
          <w:color w:val="000000" w:themeColor="text1"/>
        </w:rPr>
        <w:t xml:space="preserve"> </w:t>
      </w:r>
    </w:p>
    <w:p w14:paraId="3AFE9FCE" w14:textId="77777777" w:rsidR="00A67535" w:rsidRPr="00387299" w:rsidRDefault="00A67535" w:rsidP="00A67535">
      <w:pPr>
        <w:pStyle w:val="NormalWeb"/>
        <w:spacing w:before="0" w:beforeAutospacing="0" w:after="0" w:afterAutospacing="0"/>
        <w:rPr>
          <w:color w:val="000000" w:themeColor="text1"/>
          <w:shd w:val="clear" w:color="auto" w:fill="FFFFFF"/>
        </w:rPr>
      </w:pPr>
      <w:r w:rsidRPr="00387299">
        <w:rPr>
          <w:color w:val="000000" w:themeColor="text1"/>
        </w:rPr>
        <w:t>“</w:t>
      </w:r>
      <w:r w:rsidRPr="00387299">
        <w:rPr>
          <w:color w:val="000000" w:themeColor="text1"/>
          <w:bdr w:val="none" w:sz="0" w:space="0" w:color="auto" w:frame="1"/>
        </w:rPr>
        <w:t>Charitable Adaptation: Private Philanthropy and Planning for Local Climate Change Adaptation” (panel co-organizer, moderator). Urban Affairs Association</w:t>
      </w:r>
      <w:r w:rsidRPr="00387299">
        <w:rPr>
          <w:bCs/>
          <w:color w:val="000000" w:themeColor="text1"/>
          <w:bdr w:val="none" w:sz="0" w:space="0" w:color="auto" w:frame="1"/>
        </w:rPr>
        <w:t xml:space="preserve"> Annual Conference, Los Angeles, CA, April 25-27, 2019.</w:t>
      </w:r>
    </w:p>
    <w:p w14:paraId="5545838B" w14:textId="77777777" w:rsidR="00A67535" w:rsidRPr="00387299" w:rsidRDefault="00A67535" w:rsidP="00A67535">
      <w:pPr>
        <w:rPr>
          <w:bCs/>
          <w:color w:val="000000" w:themeColor="text1"/>
        </w:rPr>
      </w:pPr>
    </w:p>
    <w:p w14:paraId="66D43FF0" w14:textId="77777777" w:rsidR="00A67535" w:rsidRPr="00387299" w:rsidRDefault="00A67535" w:rsidP="00A67535">
      <w:pPr>
        <w:rPr>
          <w:color w:val="000000" w:themeColor="text1"/>
        </w:rPr>
      </w:pPr>
      <w:r w:rsidRPr="00387299">
        <w:rPr>
          <w:bCs/>
          <w:color w:val="000000" w:themeColor="text1"/>
        </w:rPr>
        <w:t>“</w:t>
      </w:r>
      <w:r w:rsidRPr="00387299">
        <w:rPr>
          <w:color w:val="000000" w:themeColor="text1"/>
        </w:rPr>
        <w:t>Something New, Everything Inherited: How Institutions for Regional Planning Shape Regional Adaptation to Climate Change</w:t>
      </w:r>
      <w:r w:rsidRPr="00387299">
        <w:rPr>
          <w:bCs/>
          <w:color w:val="000000" w:themeColor="text1"/>
        </w:rPr>
        <w:t>” (paper panel) and “Adaptation through Metropolitan or Trans-Municipal Networks: Conversations between Theory and Practice”</w:t>
      </w:r>
      <w:r w:rsidRPr="00387299">
        <w:rPr>
          <w:color w:val="000000" w:themeColor="text1"/>
        </w:rPr>
        <w:t xml:space="preserve"> (roundtable). Association of Collegiate Schools of Planning Annual Conference, Denver, CO, October 12–15, 2017. </w:t>
      </w:r>
    </w:p>
    <w:p w14:paraId="77A5CF39" w14:textId="77777777" w:rsidR="00A67535" w:rsidRPr="00387299" w:rsidRDefault="00A67535" w:rsidP="00A67535">
      <w:pPr>
        <w:rPr>
          <w:color w:val="000000" w:themeColor="text1"/>
        </w:rPr>
      </w:pPr>
    </w:p>
    <w:p w14:paraId="2F0BB345" w14:textId="77777777" w:rsidR="00A67535" w:rsidRPr="00387299" w:rsidRDefault="00A67535" w:rsidP="00A67535">
      <w:pPr>
        <w:rPr>
          <w:color w:val="000000" w:themeColor="text1"/>
        </w:rPr>
      </w:pPr>
      <w:r w:rsidRPr="00387299">
        <w:rPr>
          <w:color w:val="000000" w:themeColor="text1"/>
        </w:rPr>
        <w:t>“</w:t>
      </w:r>
      <w:r w:rsidRPr="00387299">
        <w:rPr>
          <w:rFonts w:eastAsia="Calibri"/>
          <w:color w:val="000000" w:themeColor="text1"/>
        </w:rPr>
        <w:t xml:space="preserve">Spatializing Urban Climate Change Governance.” </w:t>
      </w:r>
      <w:r w:rsidRPr="00387299">
        <w:rPr>
          <w:color w:val="000000" w:themeColor="text1"/>
        </w:rPr>
        <w:t>Association of American Geographers Annual Conference, San Francisco, CA, March 29–April 2, 2016.</w:t>
      </w:r>
    </w:p>
    <w:p w14:paraId="6EE937C1" w14:textId="77777777" w:rsidR="00A67535" w:rsidRPr="00387299" w:rsidRDefault="00A67535" w:rsidP="00A67535">
      <w:pPr>
        <w:rPr>
          <w:color w:val="000000" w:themeColor="text1"/>
        </w:rPr>
      </w:pPr>
    </w:p>
    <w:p w14:paraId="7AC2E63F" w14:textId="60695DFD" w:rsidR="00A67535" w:rsidRPr="00387299" w:rsidRDefault="00A67535" w:rsidP="00A67535">
      <w:pPr>
        <w:rPr>
          <w:color w:val="000000" w:themeColor="text1"/>
        </w:rPr>
      </w:pPr>
      <w:r w:rsidRPr="00387299">
        <w:rPr>
          <w:color w:val="000000" w:themeColor="text1"/>
        </w:rPr>
        <w:t xml:space="preserve">Organized JoAnn Carmin Memorial Symposium on Urban Climate Adaptation, December 5, 2014, MIT, Cambridge, MA. </w:t>
      </w:r>
    </w:p>
    <w:p w14:paraId="665299FD" w14:textId="77777777" w:rsidR="00961F2C" w:rsidRPr="00387299" w:rsidRDefault="00961F2C" w:rsidP="00A67535">
      <w:pPr>
        <w:rPr>
          <w:b/>
          <w:color w:val="000000" w:themeColor="text1"/>
        </w:rPr>
      </w:pPr>
    </w:p>
    <w:p w14:paraId="08D07CAE" w14:textId="544A0FB4" w:rsidR="007E1E27" w:rsidRPr="00387299" w:rsidRDefault="002B3895" w:rsidP="004D2FAE">
      <w:pPr>
        <w:rPr>
          <w:color w:val="000000" w:themeColor="text1"/>
        </w:rPr>
      </w:pPr>
      <w:r>
        <w:rPr>
          <w:b/>
          <w:color w:val="000000" w:themeColor="text1"/>
        </w:rPr>
        <w:t xml:space="preserve">Conference </w:t>
      </w:r>
      <w:r w:rsidR="00A67535" w:rsidRPr="00387299">
        <w:rPr>
          <w:b/>
          <w:color w:val="000000" w:themeColor="text1"/>
        </w:rPr>
        <w:t xml:space="preserve">Presentations </w:t>
      </w:r>
    </w:p>
    <w:p w14:paraId="1142885B" w14:textId="77777777" w:rsidR="002B3895" w:rsidRPr="002B3895" w:rsidRDefault="002B3895" w:rsidP="002B3895">
      <w:pPr>
        <w:rPr>
          <w:color w:val="000000" w:themeColor="text1"/>
        </w:rPr>
      </w:pPr>
    </w:p>
    <w:p w14:paraId="1B3D6608" w14:textId="3F51FD2C" w:rsidR="002B3895" w:rsidRPr="002B3895" w:rsidRDefault="002B3895" w:rsidP="002B3895">
      <w:pPr>
        <w:rPr>
          <w:color w:val="000000" w:themeColor="text1"/>
        </w:rPr>
      </w:pPr>
      <w:r w:rsidRPr="002B3895">
        <w:rPr>
          <w:color w:val="000000" w:themeColor="text1"/>
        </w:rPr>
        <w:t>“</w:t>
      </w:r>
      <w:r w:rsidRPr="002B3895">
        <w:rPr>
          <w:color w:val="000000" w:themeColor="text1"/>
          <w:shd w:val="clear" w:color="auto" w:fill="FFFFFF"/>
        </w:rPr>
        <w:t xml:space="preserve">Climate Adaptation and Cooperative Housing: Uncovering Barriers and Opportunities for Housing Resilience and Justice” </w:t>
      </w:r>
      <w:r w:rsidRPr="002B3895">
        <w:rPr>
          <w:color w:val="000000" w:themeColor="text1"/>
        </w:rPr>
        <w:t>at the Urban Affairs Association Annual Conference, New York City, Apr. 24-27, 2024.</w:t>
      </w:r>
    </w:p>
    <w:p w14:paraId="15318042" w14:textId="77777777" w:rsidR="002B3895" w:rsidRDefault="002B3895" w:rsidP="004D2FAE">
      <w:pPr>
        <w:rPr>
          <w:color w:val="000000" w:themeColor="text1"/>
        </w:rPr>
      </w:pPr>
    </w:p>
    <w:p w14:paraId="531780BC" w14:textId="10D55363" w:rsidR="001004D8" w:rsidRPr="00387299" w:rsidRDefault="001004D8" w:rsidP="004D2FAE">
      <w:pPr>
        <w:rPr>
          <w:color w:val="000000" w:themeColor="text1"/>
        </w:rPr>
      </w:pPr>
      <w:r w:rsidRPr="00387299">
        <w:rPr>
          <w:color w:val="000000" w:themeColor="text1"/>
        </w:rPr>
        <w:t xml:space="preserve">“The Northeast as Climate Refuge? Migration Histories and Future Prospects” on the panel “Receiving Communities.” Managed Retreat Conference, June 21, 2023. </w:t>
      </w:r>
    </w:p>
    <w:p w14:paraId="43A5DD50" w14:textId="77777777" w:rsidR="001004D8" w:rsidRPr="00387299" w:rsidRDefault="001004D8" w:rsidP="004D2FAE">
      <w:pPr>
        <w:rPr>
          <w:color w:val="000000" w:themeColor="text1"/>
        </w:rPr>
      </w:pPr>
    </w:p>
    <w:p w14:paraId="745BE511" w14:textId="05D1A872" w:rsidR="00387299" w:rsidRPr="00387299" w:rsidRDefault="00387299" w:rsidP="004D2FAE">
      <w:pPr>
        <w:rPr>
          <w:color w:val="000000" w:themeColor="text1"/>
        </w:rPr>
      </w:pPr>
      <w:r w:rsidRPr="00387299">
        <w:rPr>
          <w:color w:val="000000" w:themeColor="text1"/>
        </w:rPr>
        <w:t xml:space="preserve">“Climate Migration: Who is coming, going, and why?” Virtual presentation to CAW-CCAP and NOAA NEST, Portland, ME, March 9, 2023. </w:t>
      </w:r>
    </w:p>
    <w:p w14:paraId="1F3C4BE7" w14:textId="77777777" w:rsidR="00387299" w:rsidRPr="00387299" w:rsidRDefault="00387299" w:rsidP="004D2FAE">
      <w:pPr>
        <w:rPr>
          <w:color w:val="000000" w:themeColor="text1"/>
        </w:rPr>
      </w:pPr>
    </w:p>
    <w:p w14:paraId="5ED6F7E8" w14:textId="22C18018" w:rsidR="004D2FAE" w:rsidRPr="00387299" w:rsidRDefault="004D2FAE" w:rsidP="004D2FAE">
      <w:pPr>
        <w:rPr>
          <w:color w:val="000000" w:themeColor="text1"/>
        </w:rPr>
      </w:pPr>
      <w:r w:rsidRPr="00387299">
        <w:rPr>
          <w:color w:val="000000" w:themeColor="text1"/>
        </w:rPr>
        <w:t xml:space="preserve">“Can Florida’s Coast Survive Its Reliance on Development? Fiscal Vulnerability and Funding Woes Under Sea Level Rise” (paper presentation). ACSP Toronto, October 5, 2022. </w:t>
      </w:r>
    </w:p>
    <w:p w14:paraId="03415B2C" w14:textId="77777777" w:rsidR="00961F2C" w:rsidRPr="00387299" w:rsidRDefault="00961F2C" w:rsidP="00A67535">
      <w:pPr>
        <w:rPr>
          <w:color w:val="000000" w:themeColor="text1"/>
        </w:rPr>
      </w:pPr>
    </w:p>
    <w:p w14:paraId="44463D03" w14:textId="62481B04" w:rsidR="005B2C64" w:rsidRPr="00387299" w:rsidRDefault="00C757B4" w:rsidP="00A67535">
      <w:pPr>
        <w:rPr>
          <w:color w:val="000000" w:themeColor="text1"/>
        </w:rPr>
      </w:pPr>
      <w:r w:rsidRPr="00387299">
        <w:rPr>
          <w:color w:val="000000" w:themeColor="text1"/>
        </w:rPr>
        <w:lastRenderedPageBreak/>
        <w:t xml:space="preserve">“Pursuing equity in relocations due to flooding: Re-calibrating home buyouts.” (Presenting on behalf of Amelia Greiner-Safi). </w:t>
      </w:r>
      <w:r w:rsidR="005B2C64" w:rsidRPr="00387299">
        <w:rPr>
          <w:color w:val="000000" w:themeColor="text1"/>
        </w:rPr>
        <w:t>A</w:t>
      </w:r>
      <w:r w:rsidRPr="00387299">
        <w:rPr>
          <w:color w:val="000000" w:themeColor="text1"/>
        </w:rPr>
        <w:t xml:space="preserve">merican </w:t>
      </w:r>
      <w:r w:rsidR="005B2C64" w:rsidRPr="00387299">
        <w:rPr>
          <w:color w:val="000000" w:themeColor="text1"/>
        </w:rPr>
        <w:t>P</w:t>
      </w:r>
      <w:r w:rsidRPr="00387299">
        <w:rPr>
          <w:color w:val="000000" w:themeColor="text1"/>
        </w:rPr>
        <w:t xml:space="preserve">ublic </w:t>
      </w:r>
      <w:r w:rsidR="005B2C64" w:rsidRPr="00387299">
        <w:rPr>
          <w:color w:val="000000" w:themeColor="text1"/>
        </w:rPr>
        <w:t>H</w:t>
      </w:r>
      <w:r w:rsidRPr="00387299">
        <w:rPr>
          <w:color w:val="000000" w:themeColor="text1"/>
        </w:rPr>
        <w:t xml:space="preserve">ealth </w:t>
      </w:r>
      <w:r w:rsidR="005B2C64" w:rsidRPr="00387299">
        <w:rPr>
          <w:color w:val="000000" w:themeColor="text1"/>
        </w:rPr>
        <w:t>A</w:t>
      </w:r>
      <w:r w:rsidRPr="00387299">
        <w:rPr>
          <w:color w:val="000000" w:themeColor="text1"/>
        </w:rPr>
        <w:t>ssociation Annual Conference,</w:t>
      </w:r>
      <w:r w:rsidR="005B2C64" w:rsidRPr="00387299">
        <w:rPr>
          <w:color w:val="000000" w:themeColor="text1"/>
        </w:rPr>
        <w:t xml:space="preserve"> October 27, 2021. </w:t>
      </w:r>
    </w:p>
    <w:p w14:paraId="7EA0D9E1" w14:textId="7BD39242" w:rsidR="005B2C64" w:rsidRPr="00387299" w:rsidRDefault="005B2C64" w:rsidP="00A67535">
      <w:pPr>
        <w:rPr>
          <w:color w:val="000000" w:themeColor="text1"/>
        </w:rPr>
      </w:pPr>
    </w:p>
    <w:p w14:paraId="7E9EE230" w14:textId="092AD1E7" w:rsidR="005B2C64" w:rsidRPr="00387299" w:rsidRDefault="00C757B4" w:rsidP="00A67535">
      <w:pPr>
        <w:rPr>
          <w:color w:val="000000" w:themeColor="text1"/>
        </w:rPr>
      </w:pPr>
      <w:r w:rsidRPr="00387299">
        <w:rPr>
          <w:color w:val="000000" w:themeColor="text1"/>
        </w:rPr>
        <w:t>“State and Local Buyout Programs: What Barriers and Lessons for More Equitable Floodplain Management?” Association of Collegiate Schools of Planning Annual Conference, October 7, 2021.</w:t>
      </w:r>
      <w:r w:rsidR="005B2C64" w:rsidRPr="00387299">
        <w:rPr>
          <w:color w:val="000000" w:themeColor="text1"/>
        </w:rPr>
        <w:t xml:space="preserve"> </w:t>
      </w:r>
    </w:p>
    <w:p w14:paraId="1728D88C" w14:textId="77777777" w:rsidR="005B2C64" w:rsidRPr="00387299" w:rsidRDefault="005B2C64" w:rsidP="00A67535">
      <w:pPr>
        <w:rPr>
          <w:color w:val="000000" w:themeColor="text1"/>
        </w:rPr>
      </w:pPr>
    </w:p>
    <w:p w14:paraId="25F79C85" w14:textId="529F4C7D" w:rsidR="00A67535" w:rsidRPr="00387299" w:rsidRDefault="00A67535" w:rsidP="00A67535">
      <w:pPr>
        <w:rPr>
          <w:color w:val="000000" w:themeColor="text1"/>
        </w:rPr>
      </w:pPr>
      <w:r w:rsidRPr="00387299">
        <w:rPr>
          <w:color w:val="000000" w:themeColor="text1"/>
        </w:rPr>
        <w:t>“Rising Seas and Fiscal Decline – The Role of State Policies in Shaping Local Vulnerability and Adaptation to Sea Level Rise” (paper presentation) and “</w:t>
      </w:r>
      <w:r w:rsidRPr="00387299">
        <w:rPr>
          <w:rStyle w:val="CommentReference"/>
          <w:color w:val="000000" w:themeColor="text1"/>
          <w:sz w:val="24"/>
          <w:szCs w:val="24"/>
        </w:rPr>
        <w:t>Scenario planning for transformative alternatives under climate change – future directions for tool development” (non-presenting co-author)</w:t>
      </w:r>
      <w:r w:rsidRPr="00387299">
        <w:rPr>
          <w:color w:val="000000" w:themeColor="text1"/>
        </w:rPr>
        <w:t xml:space="preserve">. Association of Collegiate Schools of Planning Annual Conference, Clemson University, Greenville, North Carolina, October 24-26, 2019. </w:t>
      </w:r>
    </w:p>
    <w:p w14:paraId="273C50B7" w14:textId="77777777" w:rsidR="00A67535" w:rsidRPr="00387299" w:rsidRDefault="00A67535" w:rsidP="00A67535">
      <w:pPr>
        <w:rPr>
          <w:color w:val="000000" w:themeColor="text1"/>
        </w:rPr>
      </w:pPr>
    </w:p>
    <w:p w14:paraId="4FF15160" w14:textId="77777777" w:rsidR="00A67535" w:rsidRPr="00387299" w:rsidRDefault="00A67535" w:rsidP="00A67535">
      <w:pPr>
        <w:rPr>
          <w:color w:val="000000" w:themeColor="text1"/>
        </w:rPr>
      </w:pPr>
      <w:r w:rsidRPr="00387299">
        <w:rPr>
          <w:color w:val="000000" w:themeColor="text1"/>
        </w:rPr>
        <w:t xml:space="preserve">“Fiscal Vulnerability to Sea Level Rise and Local Land Use / Fiscal Policy Responses: An Opportunity for Transformative Planning?” At What Point Managed Retreat? Resilience Building in the Coastal Zone Conference, Columbia University, New York City, June 19-21, 2019. </w:t>
      </w:r>
    </w:p>
    <w:p w14:paraId="77CBA1FE" w14:textId="77777777" w:rsidR="00A67535" w:rsidRPr="00387299" w:rsidRDefault="00A67535" w:rsidP="00A67535">
      <w:pPr>
        <w:pStyle w:val="HTMLPreformatted"/>
        <w:shd w:val="clear" w:color="auto" w:fill="FFFFFF"/>
        <w:rPr>
          <w:rFonts w:ascii="Times New Roman" w:hAnsi="Times New Roman" w:cs="Times New Roman"/>
          <w:color w:val="000000" w:themeColor="text1"/>
          <w:sz w:val="24"/>
          <w:szCs w:val="24"/>
        </w:rPr>
      </w:pPr>
    </w:p>
    <w:p w14:paraId="5A129079" w14:textId="77777777" w:rsidR="00A67535" w:rsidRPr="00387299" w:rsidRDefault="00A67535" w:rsidP="00A67535">
      <w:pPr>
        <w:pStyle w:val="HTMLPreformatted"/>
        <w:shd w:val="clear" w:color="auto" w:fill="FFFFFF"/>
        <w:rPr>
          <w:rFonts w:ascii="Times New Roman" w:hAnsi="Times New Roman" w:cs="Times New Roman"/>
          <w:color w:val="000000" w:themeColor="text1"/>
          <w:sz w:val="24"/>
          <w:szCs w:val="24"/>
        </w:rPr>
      </w:pPr>
      <w:r w:rsidRPr="00387299">
        <w:rPr>
          <w:rFonts w:ascii="Times New Roman" w:hAnsi="Times New Roman" w:cs="Times New Roman"/>
          <w:color w:val="000000" w:themeColor="text1"/>
          <w:sz w:val="24"/>
          <w:szCs w:val="24"/>
        </w:rPr>
        <w:t>“Transcending City Limits: Progress and Paradoxes in Metropolitan Governance for Climate Adaptation” (paper presentation) and “Roundtable discussion on the role of philanthropic foundations in environmental governance” (participant). Earth Systems Governance 10</w:t>
      </w:r>
      <w:r w:rsidRPr="00387299">
        <w:rPr>
          <w:rFonts w:ascii="Times New Roman" w:hAnsi="Times New Roman" w:cs="Times New Roman"/>
          <w:color w:val="000000" w:themeColor="text1"/>
          <w:sz w:val="24"/>
          <w:szCs w:val="24"/>
          <w:vertAlign w:val="superscript"/>
        </w:rPr>
        <w:t>th</w:t>
      </w:r>
      <w:r w:rsidRPr="00387299">
        <w:rPr>
          <w:rFonts w:ascii="Times New Roman" w:hAnsi="Times New Roman" w:cs="Times New Roman"/>
          <w:color w:val="000000" w:themeColor="text1"/>
          <w:sz w:val="24"/>
          <w:szCs w:val="24"/>
        </w:rPr>
        <w:t xml:space="preserve"> Annual Conference, Utrecht, Netherlands, November 5-8, 2018. </w:t>
      </w:r>
    </w:p>
    <w:p w14:paraId="153D4DE6" w14:textId="77777777" w:rsidR="00A67535" w:rsidRPr="00387299" w:rsidRDefault="00A67535" w:rsidP="00A67535">
      <w:pPr>
        <w:rPr>
          <w:bCs/>
          <w:color w:val="000000" w:themeColor="text1"/>
          <w:shd w:val="clear" w:color="auto" w:fill="FFFFFF"/>
        </w:rPr>
      </w:pPr>
    </w:p>
    <w:p w14:paraId="6BE21F28" w14:textId="77777777" w:rsidR="00A67535" w:rsidRPr="00387299" w:rsidRDefault="00A67535" w:rsidP="00A67535">
      <w:pPr>
        <w:rPr>
          <w:color w:val="000000" w:themeColor="text1"/>
        </w:rPr>
      </w:pPr>
      <w:r w:rsidRPr="00387299">
        <w:rPr>
          <w:bCs/>
          <w:color w:val="000000" w:themeColor="text1"/>
          <w:shd w:val="clear" w:color="auto" w:fill="FFFFFF"/>
        </w:rPr>
        <w:t>“</w:t>
      </w:r>
      <w:r w:rsidRPr="00387299">
        <w:rPr>
          <w:color w:val="000000" w:themeColor="text1"/>
        </w:rPr>
        <w:t>Fiscal Vulnerability to Sea Level Rise: Case of Municipalities in Coastal Massachusetts” (paper presentation) and “</w:t>
      </w:r>
      <w:r w:rsidRPr="00387299">
        <w:rPr>
          <w:color w:val="000000" w:themeColor="text1"/>
          <w:shd w:val="clear" w:color="auto" w:fill="FFFFFF"/>
        </w:rPr>
        <w:t>Resilience: A new path forward for climate change adaptation?” (moderator)</w:t>
      </w:r>
      <w:r w:rsidRPr="00387299">
        <w:rPr>
          <w:color w:val="000000" w:themeColor="text1"/>
        </w:rPr>
        <w:t>. ACSP 2018, Buffalo, NY, October 25-28, 2018.</w:t>
      </w:r>
    </w:p>
    <w:p w14:paraId="5CD240FC" w14:textId="77777777" w:rsidR="00A67535" w:rsidRPr="00387299" w:rsidRDefault="00A67535" w:rsidP="00A67535">
      <w:pPr>
        <w:rPr>
          <w:bCs/>
          <w:color w:val="000000" w:themeColor="text1"/>
          <w:shd w:val="clear" w:color="auto" w:fill="FFFFFF"/>
        </w:rPr>
      </w:pPr>
    </w:p>
    <w:p w14:paraId="0913DC57" w14:textId="77777777" w:rsidR="00A67535" w:rsidRPr="00387299" w:rsidRDefault="00A67535" w:rsidP="00A67535">
      <w:pPr>
        <w:rPr>
          <w:color w:val="000000" w:themeColor="text1"/>
        </w:rPr>
      </w:pPr>
      <w:r w:rsidRPr="00387299">
        <w:rPr>
          <w:bCs/>
          <w:color w:val="000000" w:themeColor="text1"/>
          <w:shd w:val="clear" w:color="auto" w:fill="FFFFFF"/>
        </w:rPr>
        <w:t>“</w:t>
      </w:r>
      <w:r w:rsidRPr="00387299">
        <w:rPr>
          <w:color w:val="000000" w:themeColor="text1"/>
        </w:rPr>
        <w:t xml:space="preserve">Ecological Imaginaries of Regional Adaptation” as part of the panel </w:t>
      </w:r>
      <w:r w:rsidRPr="00387299">
        <w:rPr>
          <w:color w:val="000000" w:themeColor="text1"/>
          <w:bdr w:val="none" w:sz="0" w:space="0" w:color="auto" w:frame="1"/>
        </w:rPr>
        <w:t xml:space="preserve">“Green Cities for Whom? Interrogating Dominant Configurations of Greening, Governance and Inequality.” Also, </w:t>
      </w:r>
      <w:r w:rsidRPr="00387299">
        <w:rPr>
          <w:color w:val="000000" w:themeColor="text1"/>
        </w:rPr>
        <w:t>“Promises and Pitfalls of Collective Land Tenure in Advancing Urban Resilience: Learning from China’s Urban Villages” as part of the panel “</w:t>
      </w:r>
      <w:r w:rsidRPr="00387299">
        <w:rPr>
          <w:color w:val="000000" w:themeColor="text1"/>
          <w:shd w:val="clear" w:color="auto" w:fill="FFFFFF"/>
        </w:rPr>
        <w:t>Decolonizing Property? Promises, Pitfalls, and Ambivalences of Collective Land and Resource Titling Schemes</w:t>
      </w:r>
      <w:r w:rsidRPr="00387299">
        <w:rPr>
          <w:color w:val="000000" w:themeColor="text1"/>
        </w:rPr>
        <w:t xml:space="preserve">.” Political Ecology Network (POLLEN) Biennial Conference in Oslo, Norway, June 20-22, 2018. </w:t>
      </w:r>
    </w:p>
    <w:p w14:paraId="59F8B272" w14:textId="77777777" w:rsidR="00A67535" w:rsidRPr="00387299" w:rsidRDefault="00A67535" w:rsidP="00A67535">
      <w:pPr>
        <w:rPr>
          <w:color w:val="000000" w:themeColor="text1"/>
        </w:rPr>
      </w:pPr>
      <w:r w:rsidRPr="00387299">
        <w:rPr>
          <w:color w:val="000000" w:themeColor="text1"/>
        </w:rPr>
        <w:t xml:space="preserve"> </w:t>
      </w:r>
    </w:p>
    <w:p w14:paraId="34E2AC23" w14:textId="77777777" w:rsidR="00A67535" w:rsidRPr="00387299" w:rsidRDefault="00A67535" w:rsidP="00A67535">
      <w:pPr>
        <w:widowControl w:val="0"/>
        <w:autoSpaceDE w:val="0"/>
        <w:autoSpaceDN w:val="0"/>
        <w:adjustRightInd w:val="0"/>
        <w:rPr>
          <w:rFonts w:eastAsia="Calibri"/>
          <w:bCs/>
          <w:color w:val="000000" w:themeColor="text1"/>
        </w:rPr>
      </w:pPr>
      <w:r w:rsidRPr="00387299">
        <w:rPr>
          <w:rFonts w:eastAsia="Calibri"/>
          <w:bCs/>
          <w:color w:val="000000" w:themeColor="text1"/>
        </w:rPr>
        <w:t>“Equity Impacts of Land Use Planning for Climate Adaptation: Critical Perspectives from</w:t>
      </w:r>
    </w:p>
    <w:p w14:paraId="76F283B1" w14:textId="77777777" w:rsidR="00A67535" w:rsidRPr="00387299" w:rsidRDefault="00A67535" w:rsidP="00A67535">
      <w:pPr>
        <w:rPr>
          <w:rFonts w:eastAsia="Calibri"/>
          <w:b/>
          <w:bCs/>
          <w:color w:val="000000" w:themeColor="text1"/>
        </w:rPr>
      </w:pPr>
      <w:r w:rsidRPr="00387299">
        <w:rPr>
          <w:rFonts w:eastAsia="Calibri"/>
          <w:bCs/>
          <w:color w:val="000000" w:themeColor="text1"/>
        </w:rPr>
        <w:t>the Global North and South” and “</w:t>
      </w:r>
      <w:r w:rsidRPr="00387299">
        <w:rPr>
          <w:color w:val="000000" w:themeColor="text1"/>
        </w:rPr>
        <w:t>Tenure Security and Urban Resilience: The Power of Collective Title in China’s Urban Villages”.</w:t>
      </w:r>
      <w:r w:rsidRPr="00387299">
        <w:rPr>
          <w:rFonts w:eastAsia="Calibri"/>
          <w:bCs/>
          <w:color w:val="000000" w:themeColor="text1"/>
        </w:rPr>
        <w:t xml:space="preserve"> Association of American Geographers Annual Conference, Boston, MA, April 3</w:t>
      </w:r>
      <w:r w:rsidRPr="00387299">
        <w:rPr>
          <w:color w:val="000000" w:themeColor="text1"/>
        </w:rPr>
        <w:t>–</w:t>
      </w:r>
      <w:r w:rsidRPr="00387299">
        <w:rPr>
          <w:rFonts w:eastAsia="Calibri"/>
          <w:bCs/>
          <w:color w:val="000000" w:themeColor="text1"/>
        </w:rPr>
        <w:t>8, 2017.</w:t>
      </w:r>
      <w:r w:rsidRPr="00387299">
        <w:rPr>
          <w:rFonts w:eastAsia="Calibri"/>
          <w:b/>
          <w:bCs/>
          <w:color w:val="000000" w:themeColor="text1"/>
        </w:rPr>
        <w:t xml:space="preserve"> </w:t>
      </w:r>
    </w:p>
    <w:p w14:paraId="50B31A5B" w14:textId="77777777" w:rsidR="00A67535" w:rsidRPr="00387299" w:rsidRDefault="00A67535" w:rsidP="00A67535">
      <w:pPr>
        <w:rPr>
          <w:rFonts w:eastAsia="Calibri"/>
          <w:b/>
          <w:bCs/>
          <w:color w:val="000000" w:themeColor="text1"/>
        </w:rPr>
      </w:pPr>
    </w:p>
    <w:p w14:paraId="0206F50C" w14:textId="77777777" w:rsidR="00A67535" w:rsidRPr="00387299" w:rsidRDefault="00A67535" w:rsidP="00A67535">
      <w:pPr>
        <w:rPr>
          <w:color w:val="000000" w:themeColor="text1"/>
        </w:rPr>
      </w:pPr>
      <w:r w:rsidRPr="00387299">
        <w:rPr>
          <w:color w:val="000000" w:themeColor="text1"/>
        </w:rPr>
        <w:t xml:space="preserve">“Toward a New Ecological Regionalism: The Promise and Pitfalls of Collaborative Metropolitan Climate Adaptation.” Sustainability Transitions in the Coastal Zone Conference, New Haven, CT, March 30–April 2, 2017. </w:t>
      </w:r>
    </w:p>
    <w:p w14:paraId="5FF3749F" w14:textId="77777777" w:rsidR="00A67535" w:rsidRPr="00387299" w:rsidRDefault="00A67535" w:rsidP="00A67535">
      <w:pPr>
        <w:rPr>
          <w:color w:val="000000" w:themeColor="text1"/>
        </w:rPr>
      </w:pPr>
    </w:p>
    <w:p w14:paraId="19CDD880" w14:textId="3907C122" w:rsidR="00A67535" w:rsidRPr="00387299" w:rsidRDefault="00A67535" w:rsidP="00A67535">
      <w:pPr>
        <w:rPr>
          <w:color w:val="000000" w:themeColor="text1"/>
        </w:rPr>
      </w:pPr>
      <w:r w:rsidRPr="00387299">
        <w:rPr>
          <w:color w:val="000000" w:themeColor="text1"/>
        </w:rPr>
        <w:t>“Ecological Structuration: Perspectives on the Impacts of Climate Change on Regional Spatial Politics” (paper presentation), and “</w:t>
      </w:r>
      <w:r w:rsidRPr="00387299">
        <w:rPr>
          <w:rFonts w:eastAsia="Calibri"/>
          <w:color w:val="000000" w:themeColor="text1"/>
        </w:rPr>
        <w:t xml:space="preserve">Beyond Environmental Sustainability: Emerging Paradoxes </w:t>
      </w:r>
      <w:r w:rsidRPr="00387299">
        <w:rPr>
          <w:rFonts w:eastAsia="Calibri"/>
          <w:color w:val="000000" w:themeColor="text1"/>
        </w:rPr>
        <w:lastRenderedPageBreak/>
        <w:t>of Planning for Climate Resilience in Cities”</w:t>
      </w:r>
      <w:r w:rsidRPr="00387299">
        <w:rPr>
          <w:color w:val="000000" w:themeColor="text1"/>
        </w:rPr>
        <w:t xml:space="preserve"> (roundtable discussant). Association of Collegiate Schools of Planning Annual Conference, Portland, OR, November 3–5, 2016.</w:t>
      </w:r>
    </w:p>
    <w:p w14:paraId="79891A5A" w14:textId="77777777" w:rsidR="00E8627E" w:rsidRPr="00387299" w:rsidRDefault="00E8627E" w:rsidP="00A67535">
      <w:pPr>
        <w:rPr>
          <w:color w:val="000000" w:themeColor="text1"/>
        </w:rPr>
      </w:pPr>
    </w:p>
    <w:p w14:paraId="08F75DBA" w14:textId="77777777" w:rsidR="00A67535" w:rsidRPr="00387299" w:rsidRDefault="00A67535" w:rsidP="00A67535">
      <w:pPr>
        <w:rPr>
          <w:color w:val="000000" w:themeColor="text1"/>
        </w:rPr>
      </w:pPr>
      <w:r w:rsidRPr="00387299">
        <w:rPr>
          <w:color w:val="000000" w:themeColor="text1"/>
        </w:rPr>
        <w:t>“A New Climate for Regionalism: Adaptation Governance in the Bay Area and Southeast Florida.” Association of American Geographers Annual Conference, San Francisco, CA, March 29–April 2, 2016.</w:t>
      </w:r>
    </w:p>
    <w:p w14:paraId="14D35707" w14:textId="77777777" w:rsidR="00A67535" w:rsidRPr="00387299" w:rsidRDefault="00A67535" w:rsidP="00A67535">
      <w:pPr>
        <w:rPr>
          <w:color w:val="000000" w:themeColor="text1"/>
        </w:rPr>
      </w:pPr>
      <w:r w:rsidRPr="00387299">
        <w:rPr>
          <w:color w:val="000000" w:themeColor="text1"/>
        </w:rPr>
        <w:t xml:space="preserve"> </w:t>
      </w:r>
    </w:p>
    <w:p w14:paraId="0ABE72B3" w14:textId="77777777" w:rsidR="00A67535" w:rsidRPr="00387299" w:rsidRDefault="00A67535" w:rsidP="00A67535">
      <w:pPr>
        <w:widowControl w:val="0"/>
        <w:autoSpaceDE w:val="0"/>
        <w:autoSpaceDN w:val="0"/>
        <w:adjustRightInd w:val="0"/>
        <w:spacing w:after="220"/>
        <w:rPr>
          <w:color w:val="000000" w:themeColor="text1"/>
        </w:rPr>
      </w:pPr>
      <w:r w:rsidRPr="00387299">
        <w:rPr>
          <w:color w:val="000000" w:themeColor="text1"/>
        </w:rPr>
        <w:t xml:space="preserve">“Right to the City: Land Tenure and Climate Resilience of the Urban Poor in the Philippines.” </w:t>
      </w:r>
      <w:r w:rsidRPr="00387299">
        <w:rPr>
          <w:rFonts w:eastAsia="Calibri"/>
          <w:color w:val="000000" w:themeColor="text1"/>
        </w:rPr>
        <w:t>World Bank Conference on Land and Poverty, Washington, D.C. March 23</w:t>
      </w:r>
      <w:r w:rsidRPr="00387299">
        <w:rPr>
          <w:color w:val="000000" w:themeColor="text1"/>
        </w:rPr>
        <w:t>–</w:t>
      </w:r>
      <w:r w:rsidRPr="00387299">
        <w:rPr>
          <w:rFonts w:eastAsia="Calibri"/>
          <w:color w:val="000000" w:themeColor="text1"/>
        </w:rPr>
        <w:t>27, 2015.</w:t>
      </w:r>
    </w:p>
    <w:p w14:paraId="4742F79F" w14:textId="77777777" w:rsidR="00A67535" w:rsidRPr="00387299" w:rsidRDefault="00A67535" w:rsidP="00A67535">
      <w:pPr>
        <w:widowControl w:val="0"/>
        <w:autoSpaceDE w:val="0"/>
        <w:autoSpaceDN w:val="0"/>
        <w:adjustRightInd w:val="0"/>
        <w:spacing w:after="220"/>
        <w:rPr>
          <w:rFonts w:eastAsia="Calibri"/>
          <w:color w:val="000000" w:themeColor="text1"/>
        </w:rPr>
      </w:pPr>
      <w:r w:rsidRPr="00387299">
        <w:rPr>
          <w:rFonts w:eastAsia="Calibri"/>
          <w:color w:val="000000" w:themeColor="text1"/>
        </w:rPr>
        <w:t>“Strategic Land Use Planning for Climate Change-Driven Water Shortages in El Alto, Bolivia.” Research Seminar on Land Policy and Urban Development in Latin America. Lincoln Institute of Land Policy Seminar, Antigua, Guatemala. Sept. 19</w:t>
      </w:r>
      <w:r w:rsidRPr="00387299">
        <w:rPr>
          <w:color w:val="000000" w:themeColor="text1"/>
        </w:rPr>
        <w:t>–</w:t>
      </w:r>
      <w:r w:rsidRPr="00387299">
        <w:rPr>
          <w:rFonts w:eastAsia="Calibri"/>
          <w:color w:val="000000" w:themeColor="text1"/>
        </w:rPr>
        <w:t>21, 2012.</w:t>
      </w:r>
    </w:p>
    <w:p w14:paraId="6F226A3F" w14:textId="77777777" w:rsidR="00A67535" w:rsidRPr="00387299" w:rsidRDefault="00A67535" w:rsidP="007867A6">
      <w:pPr>
        <w:rPr>
          <w:rFonts w:eastAsia="Calibri"/>
          <w:color w:val="000000" w:themeColor="text1"/>
        </w:rPr>
      </w:pPr>
      <w:r w:rsidRPr="00387299">
        <w:rPr>
          <w:rFonts w:eastAsia="Calibri"/>
          <w:color w:val="000000" w:themeColor="text1"/>
        </w:rPr>
        <w:t>“Launching of Regional Study on Septage Management in Asia.” Second East Asian Ministerial Conference on Sanitation and Hygiene, Manila, Philippines, Jan. 27</w:t>
      </w:r>
      <w:r w:rsidRPr="00387299">
        <w:rPr>
          <w:color w:val="000000" w:themeColor="text1"/>
        </w:rPr>
        <w:t>–</w:t>
      </w:r>
      <w:r w:rsidRPr="00387299">
        <w:rPr>
          <w:rFonts w:eastAsia="Calibri"/>
          <w:color w:val="000000" w:themeColor="text1"/>
        </w:rPr>
        <w:t>29, 2010.</w:t>
      </w:r>
    </w:p>
    <w:p w14:paraId="1652EAC6" w14:textId="77777777" w:rsidR="00A67535" w:rsidRPr="00387299" w:rsidRDefault="00A67535" w:rsidP="00A67535">
      <w:pPr>
        <w:rPr>
          <w:b/>
          <w:color w:val="000000" w:themeColor="text1"/>
        </w:rPr>
      </w:pPr>
      <w:r w:rsidRPr="00387299">
        <w:rPr>
          <w:b/>
          <w:color w:val="000000" w:themeColor="text1"/>
        </w:rPr>
        <w:br/>
        <w:t xml:space="preserve">TEACHING EXPERIENCE AT CORNELL </w:t>
      </w:r>
    </w:p>
    <w:p w14:paraId="06057963" w14:textId="6F68510D" w:rsidR="00A67535" w:rsidRPr="00387299" w:rsidRDefault="00A67535" w:rsidP="00A67535">
      <w:pPr>
        <w:rPr>
          <w:b/>
          <w:color w:val="000000" w:themeColor="text1"/>
        </w:rPr>
      </w:pPr>
    </w:p>
    <w:p w14:paraId="0FFA5656" w14:textId="1C21C6F1" w:rsidR="007867A6" w:rsidRPr="00387299" w:rsidRDefault="007867A6" w:rsidP="00A67535">
      <w:pPr>
        <w:rPr>
          <w:bCs/>
          <w:color w:val="000000" w:themeColor="text1"/>
        </w:rPr>
      </w:pPr>
      <w:r w:rsidRPr="00387299">
        <w:rPr>
          <w:bCs/>
          <w:color w:val="000000" w:themeColor="text1"/>
        </w:rPr>
        <w:t>Service courses</w:t>
      </w:r>
    </w:p>
    <w:p w14:paraId="102AD6A8" w14:textId="69C858E0" w:rsidR="007867A6" w:rsidRPr="00387299" w:rsidRDefault="00A67535" w:rsidP="00786451">
      <w:pPr>
        <w:pStyle w:val="ListParagraph"/>
        <w:numPr>
          <w:ilvl w:val="0"/>
          <w:numId w:val="2"/>
        </w:numPr>
        <w:tabs>
          <w:tab w:val="right" w:pos="9360"/>
        </w:tabs>
        <w:rPr>
          <w:color w:val="000000" w:themeColor="text1"/>
        </w:rPr>
      </w:pPr>
      <w:r w:rsidRPr="00387299">
        <w:rPr>
          <w:color w:val="000000" w:themeColor="text1"/>
        </w:rPr>
        <w:t>Introduction to Planning History and Practice</w:t>
      </w:r>
      <w:r w:rsidRPr="00387299">
        <w:rPr>
          <w:color w:val="000000" w:themeColor="text1"/>
        </w:rPr>
        <w:tab/>
        <w:t>Fall 2017-</w:t>
      </w:r>
      <w:r w:rsidR="00362BE9" w:rsidRPr="00387299">
        <w:rPr>
          <w:color w:val="000000" w:themeColor="text1"/>
        </w:rPr>
        <w:t>present</w:t>
      </w:r>
    </w:p>
    <w:p w14:paraId="418E9CDE" w14:textId="77777777" w:rsidR="007867A6" w:rsidRPr="00387299" w:rsidRDefault="007867A6" w:rsidP="007867A6">
      <w:pPr>
        <w:pStyle w:val="ListParagraph"/>
        <w:numPr>
          <w:ilvl w:val="0"/>
          <w:numId w:val="2"/>
        </w:numPr>
        <w:tabs>
          <w:tab w:val="right" w:pos="9360"/>
        </w:tabs>
        <w:rPr>
          <w:color w:val="000000" w:themeColor="text1"/>
        </w:rPr>
      </w:pPr>
      <w:r w:rsidRPr="00387299">
        <w:rPr>
          <w:color w:val="000000" w:themeColor="text1"/>
        </w:rPr>
        <w:t>Research Design and Qualitative Methods</w:t>
      </w:r>
      <w:r w:rsidRPr="00387299">
        <w:rPr>
          <w:color w:val="000000" w:themeColor="text1"/>
        </w:rPr>
        <w:tab/>
        <w:t>Fall 2017, 2019</w:t>
      </w:r>
    </w:p>
    <w:p w14:paraId="5FC5BC49" w14:textId="2AA969F5" w:rsidR="007867A6" w:rsidRPr="00387299" w:rsidRDefault="007867A6" w:rsidP="007867A6">
      <w:pPr>
        <w:pStyle w:val="ListParagraph"/>
        <w:numPr>
          <w:ilvl w:val="0"/>
          <w:numId w:val="2"/>
        </w:numPr>
        <w:tabs>
          <w:tab w:val="right" w:pos="9360"/>
        </w:tabs>
        <w:rPr>
          <w:color w:val="000000" w:themeColor="text1"/>
        </w:rPr>
      </w:pPr>
      <w:r w:rsidRPr="00387299">
        <w:rPr>
          <w:color w:val="000000" w:themeColor="text1"/>
        </w:rPr>
        <w:t>City and Regional Futures Lecture Series</w:t>
      </w:r>
      <w:r w:rsidRPr="00387299">
        <w:rPr>
          <w:color w:val="000000" w:themeColor="text1"/>
        </w:rPr>
        <w:tab/>
        <w:t xml:space="preserve">Fall </w:t>
      </w:r>
      <w:r w:rsidR="00362BE9" w:rsidRPr="00387299">
        <w:rPr>
          <w:color w:val="000000" w:themeColor="text1"/>
        </w:rPr>
        <w:t xml:space="preserve">/ Spring </w:t>
      </w:r>
      <w:r w:rsidRPr="00387299">
        <w:rPr>
          <w:color w:val="000000" w:themeColor="text1"/>
        </w:rPr>
        <w:t>202</w:t>
      </w:r>
      <w:r w:rsidR="00362BE9" w:rsidRPr="00387299">
        <w:rPr>
          <w:color w:val="000000" w:themeColor="text1"/>
        </w:rPr>
        <w:t>0</w:t>
      </w:r>
      <w:r w:rsidRPr="00387299">
        <w:rPr>
          <w:color w:val="000000" w:themeColor="text1"/>
        </w:rPr>
        <w:t>-202</w:t>
      </w:r>
      <w:r w:rsidR="00362BE9" w:rsidRPr="00387299">
        <w:rPr>
          <w:color w:val="000000" w:themeColor="text1"/>
        </w:rPr>
        <w:t>3</w:t>
      </w:r>
    </w:p>
    <w:p w14:paraId="3FD5280B" w14:textId="77777777" w:rsidR="007867A6" w:rsidRPr="00387299" w:rsidRDefault="007867A6" w:rsidP="007867A6">
      <w:pPr>
        <w:pStyle w:val="ListParagraph"/>
        <w:numPr>
          <w:ilvl w:val="0"/>
          <w:numId w:val="2"/>
        </w:numPr>
        <w:tabs>
          <w:tab w:val="right" w:pos="9360"/>
        </w:tabs>
        <w:rPr>
          <w:color w:val="000000" w:themeColor="text1"/>
        </w:rPr>
      </w:pPr>
      <w:r w:rsidRPr="00387299">
        <w:rPr>
          <w:color w:val="000000" w:themeColor="text1"/>
        </w:rPr>
        <w:t xml:space="preserve">Regional Science, Planning, and Policy Analysis Research Seminar </w:t>
      </w:r>
      <w:r w:rsidRPr="00387299">
        <w:rPr>
          <w:color w:val="000000" w:themeColor="text1"/>
        </w:rPr>
        <w:tab/>
        <w:t>Fall 2020, 2021</w:t>
      </w:r>
    </w:p>
    <w:p w14:paraId="6F6DFA92" w14:textId="4AF6FC1C" w:rsidR="007867A6" w:rsidRPr="00387299" w:rsidRDefault="007867A6" w:rsidP="007867A6">
      <w:pPr>
        <w:pStyle w:val="ListParagraph"/>
        <w:numPr>
          <w:ilvl w:val="0"/>
          <w:numId w:val="2"/>
        </w:numPr>
        <w:tabs>
          <w:tab w:val="right" w:pos="9360"/>
        </w:tabs>
        <w:rPr>
          <w:color w:val="000000" w:themeColor="text1"/>
        </w:rPr>
      </w:pPr>
      <w:r w:rsidRPr="00387299">
        <w:rPr>
          <w:color w:val="000000" w:themeColor="text1"/>
        </w:rPr>
        <w:t xml:space="preserve">Fall Fieldtrip </w:t>
      </w:r>
      <w:r w:rsidRPr="00387299">
        <w:rPr>
          <w:color w:val="000000" w:themeColor="text1"/>
        </w:rPr>
        <w:tab/>
        <w:t>Fall 2018, 2022</w:t>
      </w:r>
      <w:r w:rsidR="00A27FCD">
        <w:rPr>
          <w:color w:val="000000" w:themeColor="text1"/>
        </w:rPr>
        <w:t>, 2023</w:t>
      </w:r>
    </w:p>
    <w:p w14:paraId="2CCC20F3" w14:textId="01CFC46F" w:rsidR="007867A6" w:rsidRPr="00387299" w:rsidRDefault="007867A6" w:rsidP="007867A6">
      <w:pPr>
        <w:tabs>
          <w:tab w:val="right" w:pos="9360"/>
        </w:tabs>
        <w:rPr>
          <w:color w:val="000000" w:themeColor="text1"/>
        </w:rPr>
      </w:pPr>
      <w:r w:rsidRPr="00387299">
        <w:rPr>
          <w:color w:val="000000" w:themeColor="text1"/>
        </w:rPr>
        <w:br/>
        <w:t>Climate courses</w:t>
      </w:r>
    </w:p>
    <w:p w14:paraId="0017BAB3" w14:textId="4B89ECE5" w:rsidR="007867A6" w:rsidRPr="00387299" w:rsidRDefault="00786451" w:rsidP="00786451">
      <w:pPr>
        <w:pStyle w:val="ListParagraph"/>
        <w:numPr>
          <w:ilvl w:val="0"/>
          <w:numId w:val="2"/>
        </w:numPr>
        <w:tabs>
          <w:tab w:val="right" w:pos="9360"/>
        </w:tabs>
        <w:rPr>
          <w:color w:val="000000" w:themeColor="text1"/>
        </w:rPr>
      </w:pPr>
      <w:r w:rsidRPr="00387299">
        <w:rPr>
          <w:color w:val="000000" w:themeColor="text1"/>
        </w:rPr>
        <w:t>Urban Adaptation to Climate Change</w:t>
      </w:r>
      <w:r w:rsidRPr="00387299">
        <w:rPr>
          <w:color w:val="000000" w:themeColor="text1"/>
        </w:rPr>
        <w:tab/>
        <w:t>Spring 2018</w:t>
      </w:r>
      <w:r w:rsidR="00543514" w:rsidRPr="00387299">
        <w:rPr>
          <w:color w:val="000000" w:themeColor="text1"/>
        </w:rPr>
        <w:t>-present</w:t>
      </w:r>
    </w:p>
    <w:p w14:paraId="7E80A9CD" w14:textId="77777777" w:rsidR="007867A6" w:rsidRPr="00387299" w:rsidRDefault="007867A6" w:rsidP="007867A6">
      <w:pPr>
        <w:pStyle w:val="ListParagraph"/>
        <w:numPr>
          <w:ilvl w:val="0"/>
          <w:numId w:val="2"/>
        </w:numPr>
        <w:tabs>
          <w:tab w:val="right" w:pos="9360"/>
        </w:tabs>
        <w:rPr>
          <w:color w:val="000000" w:themeColor="text1"/>
        </w:rPr>
      </w:pPr>
      <w:r w:rsidRPr="00387299">
        <w:rPr>
          <w:color w:val="000000" w:themeColor="text1"/>
        </w:rPr>
        <w:t>Land, Property, and Socio-Ecological Repair Seminar</w:t>
      </w:r>
      <w:r w:rsidRPr="00387299">
        <w:rPr>
          <w:color w:val="000000" w:themeColor="text1"/>
        </w:rPr>
        <w:tab/>
        <w:t>Spring 2023</w:t>
      </w:r>
    </w:p>
    <w:p w14:paraId="179A55F4" w14:textId="77777777" w:rsidR="007867A6" w:rsidRPr="00387299" w:rsidRDefault="007867A6" w:rsidP="00A67535">
      <w:pPr>
        <w:pStyle w:val="ListParagraph"/>
        <w:numPr>
          <w:ilvl w:val="0"/>
          <w:numId w:val="2"/>
        </w:numPr>
        <w:tabs>
          <w:tab w:val="right" w:pos="9360"/>
        </w:tabs>
        <w:rPr>
          <w:color w:val="000000" w:themeColor="text1"/>
        </w:rPr>
      </w:pPr>
      <w:r w:rsidRPr="00387299">
        <w:rPr>
          <w:color w:val="000000" w:themeColor="text1"/>
          <w:shd w:val="clear" w:color="auto" w:fill="FFFFFF"/>
        </w:rPr>
        <w:t xml:space="preserve">Workshop classes: </w:t>
      </w:r>
    </w:p>
    <w:p w14:paraId="2F9FA108" w14:textId="5E0EA3C4" w:rsidR="00A27FCD" w:rsidRPr="00A27FCD" w:rsidRDefault="00A27FCD" w:rsidP="007867A6">
      <w:pPr>
        <w:pStyle w:val="ListParagraph"/>
        <w:numPr>
          <w:ilvl w:val="1"/>
          <w:numId w:val="2"/>
        </w:numPr>
        <w:tabs>
          <w:tab w:val="right" w:pos="9360"/>
        </w:tabs>
        <w:rPr>
          <w:color w:val="000000" w:themeColor="text1"/>
        </w:rPr>
      </w:pPr>
      <w:r>
        <w:rPr>
          <w:color w:val="000000" w:themeColor="text1"/>
        </w:rPr>
        <w:t>Coney Island Workshop</w:t>
      </w:r>
      <w:r>
        <w:rPr>
          <w:color w:val="000000" w:themeColor="text1"/>
        </w:rPr>
        <w:tab/>
        <w:t>Spring 2024</w:t>
      </w:r>
    </w:p>
    <w:p w14:paraId="664C1370" w14:textId="0032958B" w:rsidR="007867A6" w:rsidRPr="00387299" w:rsidRDefault="007867A6" w:rsidP="007867A6">
      <w:pPr>
        <w:pStyle w:val="ListParagraph"/>
        <w:numPr>
          <w:ilvl w:val="1"/>
          <w:numId w:val="2"/>
        </w:numPr>
        <w:tabs>
          <w:tab w:val="right" w:pos="9360"/>
        </w:tabs>
        <w:rPr>
          <w:color w:val="000000" w:themeColor="text1"/>
        </w:rPr>
      </w:pPr>
      <w:r w:rsidRPr="00387299">
        <w:rPr>
          <w:color w:val="000000" w:themeColor="text1"/>
          <w:shd w:val="clear" w:color="auto" w:fill="FFFFFF"/>
        </w:rPr>
        <w:t>Ithaca Workshop: Just and Resilient</w:t>
      </w:r>
      <w:r w:rsidRPr="00387299">
        <w:rPr>
          <w:color w:val="000000" w:themeColor="text1"/>
          <w:shd w:val="clear" w:color="auto" w:fill="FFFFFF"/>
        </w:rPr>
        <w:tab/>
        <w:t>Spring 2023</w:t>
      </w:r>
    </w:p>
    <w:p w14:paraId="5A2CC007" w14:textId="77777777" w:rsidR="007867A6" w:rsidRPr="00387299" w:rsidRDefault="00A67535" w:rsidP="007867A6">
      <w:pPr>
        <w:pStyle w:val="ListParagraph"/>
        <w:numPr>
          <w:ilvl w:val="1"/>
          <w:numId w:val="2"/>
        </w:numPr>
        <w:tabs>
          <w:tab w:val="right" w:pos="9360"/>
        </w:tabs>
        <w:rPr>
          <w:color w:val="000000" w:themeColor="text1"/>
        </w:rPr>
      </w:pPr>
      <w:r w:rsidRPr="00387299">
        <w:rPr>
          <w:color w:val="000000" w:themeColor="text1"/>
          <w:shd w:val="clear" w:color="auto" w:fill="FFFFFF"/>
        </w:rPr>
        <w:t>Governing Urban Adaptation Workshop</w:t>
      </w:r>
      <w:r w:rsidRPr="00387299">
        <w:rPr>
          <w:color w:val="000000" w:themeColor="text1"/>
          <w:shd w:val="clear" w:color="auto" w:fill="FFFFFF"/>
        </w:rPr>
        <w:tab/>
        <w:t xml:space="preserve">Spring 2019 </w:t>
      </w:r>
    </w:p>
    <w:p w14:paraId="1F4ED439" w14:textId="60FCB807" w:rsidR="00A67535" w:rsidRPr="00387299" w:rsidRDefault="00A67535" w:rsidP="00A67535">
      <w:pPr>
        <w:pStyle w:val="ListParagraph"/>
        <w:numPr>
          <w:ilvl w:val="0"/>
          <w:numId w:val="2"/>
        </w:numPr>
        <w:tabs>
          <w:tab w:val="right" w:pos="9360"/>
        </w:tabs>
        <w:rPr>
          <w:color w:val="000000" w:themeColor="text1"/>
        </w:rPr>
      </w:pPr>
      <w:r w:rsidRPr="00387299">
        <w:rPr>
          <w:color w:val="000000" w:themeColor="text1"/>
          <w:shd w:val="clear" w:color="auto" w:fill="FFFFFF"/>
        </w:rPr>
        <w:t>Global Climate Change Science and Policy</w:t>
      </w:r>
      <w:r w:rsidRPr="00387299">
        <w:rPr>
          <w:color w:val="000000" w:themeColor="text1"/>
          <w:shd w:val="clear" w:color="auto" w:fill="FFFFFF"/>
        </w:rPr>
        <w:tab/>
        <w:t xml:space="preserve">     Fall 2018</w:t>
      </w:r>
    </w:p>
    <w:p w14:paraId="3B5D3367" w14:textId="77777777" w:rsidR="00786451" w:rsidRPr="00387299" w:rsidRDefault="00786451">
      <w:pPr>
        <w:rPr>
          <w:bCs/>
          <w:color w:val="000000" w:themeColor="text1"/>
        </w:rPr>
      </w:pPr>
    </w:p>
    <w:p w14:paraId="047A2F4B" w14:textId="0189C506" w:rsidR="00214C47" w:rsidRPr="00387299" w:rsidRDefault="00FB3D61">
      <w:pPr>
        <w:rPr>
          <w:bCs/>
          <w:color w:val="000000" w:themeColor="text1"/>
        </w:rPr>
      </w:pPr>
      <w:r w:rsidRPr="00387299">
        <w:rPr>
          <w:bCs/>
          <w:color w:val="000000" w:themeColor="text1"/>
        </w:rPr>
        <w:t xml:space="preserve">Guest critic for landscape architecture, architecture, planning, and thesis studios / workshops at Cornell, Harvard, Syracuse University. </w:t>
      </w:r>
    </w:p>
    <w:p w14:paraId="26E8DB17" w14:textId="77777777" w:rsidR="00FB3D61" w:rsidRPr="00387299" w:rsidRDefault="00FB3D61">
      <w:pPr>
        <w:rPr>
          <w:b/>
          <w:color w:val="000000" w:themeColor="text1"/>
        </w:rPr>
      </w:pPr>
    </w:p>
    <w:p w14:paraId="1197DB00" w14:textId="1652E079" w:rsidR="00A67535" w:rsidRPr="00387299" w:rsidRDefault="00A67535" w:rsidP="00A67535">
      <w:pPr>
        <w:tabs>
          <w:tab w:val="right" w:pos="9360"/>
        </w:tabs>
        <w:rPr>
          <w:b/>
          <w:color w:val="000000" w:themeColor="text1"/>
        </w:rPr>
      </w:pPr>
      <w:r w:rsidRPr="00387299">
        <w:rPr>
          <w:b/>
          <w:color w:val="000000" w:themeColor="text1"/>
        </w:rPr>
        <w:t>PROFESSIONAL EXPERIENCE</w:t>
      </w:r>
    </w:p>
    <w:p w14:paraId="09B95044" w14:textId="77777777" w:rsidR="00A67535" w:rsidRPr="00387299" w:rsidRDefault="00A67535" w:rsidP="00A67535">
      <w:pPr>
        <w:tabs>
          <w:tab w:val="right" w:pos="9360"/>
        </w:tabs>
        <w:rPr>
          <w:b/>
          <w:color w:val="000000" w:themeColor="text1"/>
        </w:rPr>
      </w:pPr>
    </w:p>
    <w:p w14:paraId="57C5BF18" w14:textId="768531AD" w:rsidR="00786451" w:rsidRPr="00387299" w:rsidRDefault="00786451" w:rsidP="00A67535">
      <w:pPr>
        <w:tabs>
          <w:tab w:val="left" w:pos="1440"/>
          <w:tab w:val="right" w:pos="9360"/>
        </w:tabs>
        <w:ind w:left="1440" w:hanging="1440"/>
        <w:rPr>
          <w:color w:val="000000" w:themeColor="text1"/>
        </w:rPr>
      </w:pPr>
      <w:r w:rsidRPr="00387299">
        <w:rPr>
          <w:color w:val="000000" w:themeColor="text1"/>
        </w:rPr>
        <w:t>2022</w:t>
      </w:r>
      <w:r w:rsidRPr="00387299">
        <w:rPr>
          <w:color w:val="000000" w:themeColor="text1"/>
        </w:rPr>
        <w:tab/>
        <w:t>Institute for Sustainable Cities, Consultant</w:t>
      </w:r>
      <w:r w:rsidRPr="00387299">
        <w:rPr>
          <w:color w:val="000000" w:themeColor="text1"/>
        </w:rPr>
        <w:tab/>
        <w:t>Remote</w:t>
      </w:r>
    </w:p>
    <w:p w14:paraId="6ECFAF42" w14:textId="1DEDEDB3" w:rsidR="00786451" w:rsidRPr="00387299" w:rsidRDefault="00786451" w:rsidP="00A67535">
      <w:pPr>
        <w:tabs>
          <w:tab w:val="left" w:pos="1440"/>
          <w:tab w:val="right" w:pos="9360"/>
        </w:tabs>
        <w:ind w:left="1440" w:hanging="1440"/>
        <w:rPr>
          <w:color w:val="000000" w:themeColor="text1"/>
        </w:rPr>
      </w:pPr>
      <w:r w:rsidRPr="00387299">
        <w:rPr>
          <w:color w:val="000000" w:themeColor="text1"/>
        </w:rPr>
        <w:tab/>
        <w:t xml:space="preserve">Assess reports by ARUP and The Nature Conservancy on how the state of Massachusetts can </w:t>
      </w:r>
      <w:r w:rsidR="002B5804" w:rsidRPr="00387299">
        <w:rPr>
          <w:color w:val="000000" w:themeColor="text1"/>
        </w:rPr>
        <w:t xml:space="preserve">promote equity and justice in financing its climate mitigation and adaptation targets. </w:t>
      </w:r>
    </w:p>
    <w:p w14:paraId="4D5CED58" w14:textId="77777777" w:rsidR="00786451" w:rsidRPr="00387299" w:rsidRDefault="00786451" w:rsidP="00A67535">
      <w:pPr>
        <w:tabs>
          <w:tab w:val="left" w:pos="1440"/>
          <w:tab w:val="right" w:pos="9360"/>
        </w:tabs>
        <w:ind w:left="1440" w:hanging="1440"/>
        <w:rPr>
          <w:color w:val="000000" w:themeColor="text1"/>
        </w:rPr>
      </w:pPr>
    </w:p>
    <w:p w14:paraId="2548FC33" w14:textId="1D58190D" w:rsidR="00A67535" w:rsidRPr="00387299" w:rsidRDefault="00A67535" w:rsidP="00A67535">
      <w:pPr>
        <w:tabs>
          <w:tab w:val="left" w:pos="1440"/>
          <w:tab w:val="right" w:pos="9360"/>
        </w:tabs>
        <w:ind w:left="1440" w:hanging="1440"/>
        <w:rPr>
          <w:color w:val="000000" w:themeColor="text1"/>
        </w:rPr>
      </w:pPr>
      <w:r w:rsidRPr="00387299">
        <w:rPr>
          <w:color w:val="000000" w:themeColor="text1"/>
        </w:rPr>
        <w:t>2016–2017</w:t>
      </w:r>
      <w:r w:rsidRPr="00387299">
        <w:rPr>
          <w:color w:val="000000" w:themeColor="text1"/>
        </w:rPr>
        <w:tab/>
        <w:t>University of Massachusetts Boston, Consultant</w:t>
      </w:r>
      <w:r w:rsidRPr="00387299">
        <w:rPr>
          <w:color w:val="000000" w:themeColor="text1"/>
        </w:rPr>
        <w:tab/>
        <w:t>Boston, MA</w:t>
      </w:r>
    </w:p>
    <w:p w14:paraId="7BFFEC8B" w14:textId="77777777" w:rsidR="00A67535" w:rsidRPr="00387299" w:rsidRDefault="00A67535" w:rsidP="00A67535">
      <w:pPr>
        <w:tabs>
          <w:tab w:val="left" w:pos="1440"/>
          <w:tab w:val="right" w:pos="9360"/>
        </w:tabs>
        <w:ind w:left="1440" w:hanging="1440"/>
        <w:rPr>
          <w:color w:val="000000" w:themeColor="text1"/>
        </w:rPr>
      </w:pPr>
      <w:r w:rsidRPr="00387299">
        <w:rPr>
          <w:color w:val="000000" w:themeColor="text1"/>
        </w:rPr>
        <w:lastRenderedPageBreak/>
        <w:tab/>
        <w:t xml:space="preserve">Contribute to the second phase of Boston’s adaptation planning initiative, Climate Ready Boston, with a focus on developing governance and finance strategies to implement the recommendations of the initiative’s first phase. </w:t>
      </w:r>
    </w:p>
    <w:p w14:paraId="24227D4B" w14:textId="77777777" w:rsidR="00A67535" w:rsidRPr="00387299" w:rsidRDefault="00A67535" w:rsidP="00A67535">
      <w:pPr>
        <w:tabs>
          <w:tab w:val="left" w:pos="1440"/>
          <w:tab w:val="right" w:pos="9360"/>
        </w:tabs>
        <w:ind w:left="1440" w:hanging="1440"/>
        <w:rPr>
          <w:color w:val="000000" w:themeColor="text1"/>
        </w:rPr>
      </w:pPr>
    </w:p>
    <w:p w14:paraId="5A2D7631" w14:textId="77777777" w:rsidR="00A67535" w:rsidRPr="00387299" w:rsidRDefault="00A67535" w:rsidP="00A67535">
      <w:pPr>
        <w:tabs>
          <w:tab w:val="left" w:pos="1440"/>
          <w:tab w:val="right" w:pos="9360"/>
        </w:tabs>
        <w:ind w:left="1440" w:hanging="1440"/>
        <w:rPr>
          <w:color w:val="000000" w:themeColor="text1"/>
        </w:rPr>
      </w:pPr>
      <w:r w:rsidRPr="00387299">
        <w:rPr>
          <w:color w:val="000000" w:themeColor="text1"/>
        </w:rPr>
        <w:tab/>
        <w:t xml:space="preserve">Mid-Atlantic Consortium for Climate Assessment and Decision-Support Consultant to the Rand Corporation </w:t>
      </w:r>
      <w:r w:rsidRPr="00387299">
        <w:rPr>
          <w:color w:val="000000" w:themeColor="text1"/>
        </w:rPr>
        <w:tab/>
        <w:t>Cambridge, MA</w:t>
      </w:r>
    </w:p>
    <w:p w14:paraId="1D1C2EBD" w14:textId="77777777" w:rsidR="00A67535" w:rsidRPr="00387299" w:rsidRDefault="00A67535" w:rsidP="00A67535">
      <w:pPr>
        <w:tabs>
          <w:tab w:val="left" w:pos="1440"/>
          <w:tab w:val="right" w:pos="9360"/>
        </w:tabs>
        <w:ind w:left="1440" w:hanging="1440"/>
        <w:rPr>
          <w:color w:val="000000" w:themeColor="text1"/>
        </w:rPr>
      </w:pPr>
      <w:r w:rsidRPr="00387299">
        <w:rPr>
          <w:color w:val="000000" w:themeColor="text1"/>
        </w:rPr>
        <w:tab/>
        <w:t xml:space="preserve">Conduct external evaluation for the first year of the NOAA-funded Mid-Atlantic Regional Integrated Science and Assessment program to help improve its performance and assess its value to the Chesapeake Bay region. </w:t>
      </w:r>
    </w:p>
    <w:p w14:paraId="5D39C294" w14:textId="77777777" w:rsidR="00A67535" w:rsidRPr="00387299" w:rsidRDefault="00A67535" w:rsidP="00A67535">
      <w:pPr>
        <w:tabs>
          <w:tab w:val="left" w:pos="1440"/>
          <w:tab w:val="right" w:pos="9360"/>
        </w:tabs>
        <w:ind w:left="1440" w:hanging="1440"/>
        <w:rPr>
          <w:color w:val="000000" w:themeColor="text1"/>
        </w:rPr>
      </w:pPr>
    </w:p>
    <w:p w14:paraId="0BEA9145" w14:textId="77777777" w:rsidR="00A67535" w:rsidRPr="00387299" w:rsidRDefault="00A67535" w:rsidP="00A67535">
      <w:pPr>
        <w:tabs>
          <w:tab w:val="left" w:pos="1440"/>
          <w:tab w:val="right" w:pos="9360"/>
        </w:tabs>
        <w:ind w:left="1440" w:hanging="1440"/>
        <w:rPr>
          <w:color w:val="000000" w:themeColor="text1"/>
        </w:rPr>
      </w:pPr>
      <w:r w:rsidRPr="00387299">
        <w:rPr>
          <w:color w:val="000000" w:themeColor="text1"/>
        </w:rPr>
        <w:tab/>
        <w:t>MIT Special Program for Urban and Regional Studies (</w:t>
      </w:r>
      <w:proofErr w:type="gramStart"/>
      <w:r w:rsidRPr="00387299">
        <w:rPr>
          <w:color w:val="000000" w:themeColor="text1"/>
        </w:rPr>
        <w:t xml:space="preserve">SPURS)   </w:t>
      </w:r>
      <w:proofErr w:type="gramEnd"/>
      <w:r w:rsidRPr="00387299">
        <w:rPr>
          <w:color w:val="000000" w:themeColor="text1"/>
        </w:rPr>
        <w:t>Cambridge, MA</w:t>
      </w:r>
      <w:r w:rsidRPr="00387299">
        <w:rPr>
          <w:color w:val="000000" w:themeColor="text1"/>
        </w:rPr>
        <w:br/>
        <w:t>and Hubert H. Humphrey Program, PhD Assistant</w:t>
      </w:r>
      <w:r w:rsidRPr="00387299">
        <w:rPr>
          <w:color w:val="000000" w:themeColor="text1"/>
        </w:rPr>
        <w:tab/>
      </w:r>
    </w:p>
    <w:p w14:paraId="40D3ADF4" w14:textId="77777777" w:rsidR="00A67535" w:rsidRPr="00387299" w:rsidRDefault="00A67535" w:rsidP="00A67535">
      <w:pPr>
        <w:tabs>
          <w:tab w:val="right" w:pos="9360"/>
        </w:tabs>
        <w:ind w:left="1440"/>
        <w:rPr>
          <w:color w:val="000000" w:themeColor="text1"/>
        </w:rPr>
      </w:pPr>
      <w:r w:rsidRPr="00387299">
        <w:rPr>
          <w:color w:val="000000" w:themeColor="text1"/>
        </w:rPr>
        <w:t xml:space="preserve">Help manage program for mid-career professionals from developing countries by drafting syllabi for planning and leadership seminars, advising 16 fellows on academic and program plans, and leading workshops on gender equity. </w:t>
      </w:r>
    </w:p>
    <w:p w14:paraId="13C531BA" w14:textId="77777777" w:rsidR="00A67535" w:rsidRPr="00387299" w:rsidRDefault="00A67535" w:rsidP="00A67535">
      <w:pPr>
        <w:tabs>
          <w:tab w:val="right" w:pos="9360"/>
        </w:tabs>
        <w:rPr>
          <w:color w:val="000000" w:themeColor="text1"/>
        </w:rPr>
      </w:pPr>
    </w:p>
    <w:p w14:paraId="0F115602" w14:textId="77777777" w:rsidR="00A67535" w:rsidRPr="00387299" w:rsidRDefault="00A67535" w:rsidP="00A67535">
      <w:pPr>
        <w:tabs>
          <w:tab w:val="left" w:pos="1440"/>
          <w:tab w:val="right" w:pos="9360"/>
        </w:tabs>
        <w:rPr>
          <w:color w:val="000000" w:themeColor="text1"/>
        </w:rPr>
      </w:pPr>
      <w:r w:rsidRPr="00387299">
        <w:rPr>
          <w:color w:val="000000" w:themeColor="text1"/>
        </w:rPr>
        <w:t xml:space="preserve">2014–2017 </w:t>
      </w:r>
      <w:r w:rsidRPr="00387299">
        <w:rPr>
          <w:color w:val="000000" w:themeColor="text1"/>
        </w:rPr>
        <w:tab/>
        <w:t xml:space="preserve">MIT Resilient Cities Housing Initiative, Research Affiliate </w:t>
      </w:r>
      <w:r w:rsidRPr="00387299">
        <w:rPr>
          <w:color w:val="000000" w:themeColor="text1"/>
        </w:rPr>
        <w:tab/>
        <w:t>Cambridge, MA</w:t>
      </w:r>
    </w:p>
    <w:p w14:paraId="138EAB24" w14:textId="5E74FF99" w:rsidR="00975817" w:rsidRPr="00387299" w:rsidRDefault="00A67535" w:rsidP="00A67535">
      <w:pPr>
        <w:ind w:left="1440"/>
        <w:rPr>
          <w:color w:val="000000" w:themeColor="text1"/>
        </w:rPr>
      </w:pPr>
      <w:r w:rsidRPr="00387299">
        <w:rPr>
          <w:color w:val="000000" w:themeColor="text1"/>
        </w:rPr>
        <w:t xml:space="preserve">Research frameworks and empirical examples of resilient and affordable housing, focusing on the effect of collective land tenure on climate vulnerability in China’s urban villages. </w:t>
      </w:r>
    </w:p>
    <w:p w14:paraId="2A7A64F3" w14:textId="77777777" w:rsidR="00A67535" w:rsidRPr="00387299" w:rsidRDefault="00A67535" w:rsidP="00A67535">
      <w:pPr>
        <w:ind w:left="1440"/>
        <w:rPr>
          <w:color w:val="000000" w:themeColor="text1"/>
        </w:rPr>
      </w:pPr>
    </w:p>
    <w:p w14:paraId="347F80AA" w14:textId="77777777" w:rsidR="00A67535" w:rsidRPr="00387299" w:rsidRDefault="00A67535" w:rsidP="00A67535">
      <w:pPr>
        <w:tabs>
          <w:tab w:val="left" w:pos="1440"/>
          <w:tab w:val="right" w:pos="9360"/>
        </w:tabs>
        <w:rPr>
          <w:color w:val="000000" w:themeColor="text1"/>
        </w:rPr>
      </w:pPr>
      <w:r w:rsidRPr="00387299">
        <w:rPr>
          <w:color w:val="000000" w:themeColor="text1"/>
        </w:rPr>
        <w:t xml:space="preserve">2013–2014 </w:t>
      </w:r>
      <w:r w:rsidRPr="00387299">
        <w:rPr>
          <w:color w:val="000000" w:themeColor="text1"/>
        </w:rPr>
        <w:tab/>
        <w:t>World Bank, Consultant</w:t>
      </w:r>
      <w:r w:rsidRPr="00387299">
        <w:rPr>
          <w:color w:val="000000" w:themeColor="text1"/>
        </w:rPr>
        <w:tab/>
        <w:t>Cambridge, MA</w:t>
      </w:r>
    </w:p>
    <w:p w14:paraId="1A77D10D" w14:textId="77777777" w:rsidR="00A67535" w:rsidRPr="00387299" w:rsidRDefault="00A67535" w:rsidP="00A67535">
      <w:pPr>
        <w:tabs>
          <w:tab w:val="right" w:pos="9360"/>
        </w:tabs>
        <w:ind w:left="1440"/>
        <w:rPr>
          <w:color w:val="000000" w:themeColor="text1"/>
        </w:rPr>
      </w:pPr>
      <w:r w:rsidRPr="00387299">
        <w:rPr>
          <w:color w:val="000000" w:themeColor="text1"/>
        </w:rPr>
        <w:t>Over the course of three consultancies, developed a methodology to prioritize cities for climate change finance and technical assistance; drafted a report on urban resilience in over 240 South Asian cities for the South Asia Region Urbanization Flagship Report; and helped draft a sourcebook on climate adaptation for small and medium cities in Latin America and the Caribbean.</w:t>
      </w:r>
    </w:p>
    <w:p w14:paraId="019BAAA8" w14:textId="77777777" w:rsidR="00A67535" w:rsidRPr="00387299" w:rsidRDefault="00A67535" w:rsidP="00A67535">
      <w:pPr>
        <w:tabs>
          <w:tab w:val="right" w:pos="9360"/>
        </w:tabs>
        <w:rPr>
          <w:b/>
          <w:color w:val="000000" w:themeColor="text1"/>
        </w:rPr>
      </w:pPr>
    </w:p>
    <w:p w14:paraId="4BEE94B8" w14:textId="77777777" w:rsidR="00A67535" w:rsidRPr="00387299" w:rsidRDefault="00A67535" w:rsidP="00A67535">
      <w:pPr>
        <w:tabs>
          <w:tab w:val="left" w:pos="1440"/>
          <w:tab w:val="right" w:pos="9360"/>
        </w:tabs>
        <w:rPr>
          <w:color w:val="000000" w:themeColor="text1"/>
        </w:rPr>
      </w:pPr>
      <w:r w:rsidRPr="00387299">
        <w:rPr>
          <w:color w:val="000000" w:themeColor="text1"/>
        </w:rPr>
        <w:t>2011–2012</w:t>
      </w:r>
      <w:r w:rsidRPr="00387299">
        <w:rPr>
          <w:color w:val="000000" w:themeColor="text1"/>
        </w:rPr>
        <w:tab/>
        <w:t xml:space="preserve">American Institute of Architects, Environmental Planning Expert </w:t>
      </w:r>
      <w:r w:rsidRPr="00387299">
        <w:rPr>
          <w:color w:val="000000" w:themeColor="text1"/>
        </w:rPr>
        <w:tab/>
        <w:t>Northern Haiti</w:t>
      </w:r>
    </w:p>
    <w:p w14:paraId="1ACC3EB3" w14:textId="77777777" w:rsidR="00A67535" w:rsidRPr="00387299" w:rsidRDefault="00A67535" w:rsidP="00A67535">
      <w:pPr>
        <w:tabs>
          <w:tab w:val="right" w:pos="9360"/>
        </w:tabs>
        <w:ind w:left="1440"/>
        <w:rPr>
          <w:color w:val="000000" w:themeColor="text1"/>
        </w:rPr>
      </w:pPr>
      <w:r w:rsidRPr="00387299">
        <w:rPr>
          <w:color w:val="000000" w:themeColor="text1"/>
        </w:rPr>
        <w:t xml:space="preserve">Developed a regional cumulative impact assessment for a development corridor in northern Haiti after five weeks of fieldwork as part of an AIA team funded by USAID, Inter-American Development Bank, and the Government of Haiti. </w:t>
      </w:r>
    </w:p>
    <w:p w14:paraId="288E0E87" w14:textId="77777777" w:rsidR="00A67535" w:rsidRPr="00387299" w:rsidRDefault="00A67535" w:rsidP="00A67535">
      <w:pPr>
        <w:tabs>
          <w:tab w:val="right" w:pos="9360"/>
        </w:tabs>
        <w:rPr>
          <w:b/>
          <w:color w:val="000000" w:themeColor="text1"/>
        </w:rPr>
      </w:pPr>
    </w:p>
    <w:p w14:paraId="6CD01F0A" w14:textId="77777777" w:rsidR="00A67535" w:rsidRPr="00387299" w:rsidRDefault="00A67535" w:rsidP="00A67535">
      <w:pPr>
        <w:tabs>
          <w:tab w:val="left" w:pos="1440"/>
          <w:tab w:val="right" w:pos="9360"/>
        </w:tabs>
        <w:rPr>
          <w:color w:val="000000" w:themeColor="text1"/>
        </w:rPr>
      </w:pPr>
      <w:r w:rsidRPr="00387299">
        <w:rPr>
          <w:color w:val="000000" w:themeColor="text1"/>
        </w:rPr>
        <w:t xml:space="preserve">2010–2012 </w:t>
      </w:r>
      <w:r w:rsidRPr="00387299">
        <w:rPr>
          <w:color w:val="000000" w:themeColor="text1"/>
        </w:rPr>
        <w:tab/>
        <w:t>Institute for International Urban Development, Research Assoc.   Cambridge, MA</w:t>
      </w:r>
    </w:p>
    <w:p w14:paraId="0743C636" w14:textId="77777777" w:rsidR="00A67535" w:rsidRPr="00387299" w:rsidRDefault="00A67535" w:rsidP="00A67535">
      <w:pPr>
        <w:ind w:left="1440"/>
        <w:rPr>
          <w:rFonts w:eastAsia="Calibri"/>
          <w:color w:val="000000" w:themeColor="text1"/>
        </w:rPr>
      </w:pPr>
      <w:r w:rsidRPr="00387299">
        <w:rPr>
          <w:rFonts w:eastAsia="Calibri"/>
          <w:color w:val="000000" w:themeColor="text1"/>
        </w:rPr>
        <w:t xml:space="preserve">Wrote proposals resulting in nearly $500,000 in project awards, and managed urban and climate research and planning projects in Bolivia, Tanzania, Arab countries, and the United States. </w:t>
      </w:r>
    </w:p>
    <w:p w14:paraId="4E17B798" w14:textId="77777777" w:rsidR="00A67535" w:rsidRPr="00387299" w:rsidRDefault="00A67535" w:rsidP="00A67535">
      <w:pPr>
        <w:tabs>
          <w:tab w:val="right" w:pos="9360"/>
        </w:tabs>
        <w:rPr>
          <w:b/>
          <w:color w:val="000000" w:themeColor="text1"/>
        </w:rPr>
      </w:pPr>
    </w:p>
    <w:p w14:paraId="7EEB21F9" w14:textId="77777777" w:rsidR="00A67535" w:rsidRPr="00387299" w:rsidRDefault="00A67535" w:rsidP="00A67535">
      <w:pPr>
        <w:tabs>
          <w:tab w:val="left" w:pos="1440"/>
          <w:tab w:val="right" w:pos="9360"/>
        </w:tabs>
        <w:rPr>
          <w:color w:val="000000" w:themeColor="text1"/>
        </w:rPr>
      </w:pPr>
      <w:r w:rsidRPr="00387299">
        <w:rPr>
          <w:color w:val="000000" w:themeColor="text1"/>
        </w:rPr>
        <w:t>2008–2010</w:t>
      </w:r>
      <w:r w:rsidRPr="00387299">
        <w:rPr>
          <w:color w:val="000000" w:themeColor="text1"/>
        </w:rPr>
        <w:tab/>
        <w:t>AECOM, Regional Program Coordinator</w:t>
      </w:r>
      <w:r w:rsidRPr="00387299">
        <w:rPr>
          <w:color w:val="000000" w:themeColor="text1"/>
        </w:rPr>
        <w:tab/>
        <w:t>Bangkok, Thailand</w:t>
      </w:r>
    </w:p>
    <w:p w14:paraId="1D8352E8" w14:textId="77777777" w:rsidR="00A67535" w:rsidRPr="00387299" w:rsidRDefault="00A67535" w:rsidP="00A67535">
      <w:pPr>
        <w:tabs>
          <w:tab w:val="right" w:pos="9360"/>
        </w:tabs>
        <w:ind w:left="1440"/>
        <w:rPr>
          <w:color w:val="000000" w:themeColor="text1"/>
        </w:rPr>
      </w:pPr>
      <w:r w:rsidRPr="00387299">
        <w:rPr>
          <w:color w:val="000000" w:themeColor="text1"/>
        </w:rPr>
        <w:t xml:space="preserve">Led sanitation projects for a USAID program in Southeast Asia that raised the capacity of water operators through twinning partnerships, conducted a regional assessment of urban sanitation, and began a research initiative to help utilities reduce their vulnerability to climate change. </w:t>
      </w:r>
    </w:p>
    <w:p w14:paraId="52105516" w14:textId="77777777" w:rsidR="00A67535" w:rsidRPr="00387299" w:rsidRDefault="00A67535" w:rsidP="00A67535">
      <w:pPr>
        <w:tabs>
          <w:tab w:val="right" w:pos="9360"/>
        </w:tabs>
        <w:ind w:left="1440"/>
        <w:rPr>
          <w:color w:val="000000" w:themeColor="text1"/>
        </w:rPr>
      </w:pPr>
    </w:p>
    <w:p w14:paraId="579D1FC8" w14:textId="77777777" w:rsidR="00A67535" w:rsidRPr="00387299" w:rsidRDefault="00A67535" w:rsidP="00A67535">
      <w:pPr>
        <w:tabs>
          <w:tab w:val="left" w:pos="1440"/>
          <w:tab w:val="right" w:pos="9360"/>
        </w:tabs>
        <w:rPr>
          <w:color w:val="000000" w:themeColor="text1"/>
        </w:rPr>
      </w:pPr>
      <w:r w:rsidRPr="00387299">
        <w:rPr>
          <w:color w:val="000000" w:themeColor="text1"/>
        </w:rPr>
        <w:t xml:space="preserve">2005–2006 </w:t>
      </w:r>
      <w:r w:rsidRPr="00387299">
        <w:rPr>
          <w:color w:val="000000" w:themeColor="text1"/>
        </w:rPr>
        <w:tab/>
        <w:t xml:space="preserve">Rocky Mountain Institute, Research Associate </w:t>
      </w:r>
      <w:r w:rsidRPr="00387299">
        <w:rPr>
          <w:color w:val="000000" w:themeColor="text1"/>
        </w:rPr>
        <w:tab/>
        <w:t>Old Snowmass, CO</w:t>
      </w:r>
    </w:p>
    <w:p w14:paraId="41D91FFC" w14:textId="77777777" w:rsidR="00A67535" w:rsidRPr="00387299" w:rsidRDefault="00A67535" w:rsidP="00A67535">
      <w:pPr>
        <w:tabs>
          <w:tab w:val="right" w:pos="9360"/>
        </w:tabs>
        <w:ind w:left="1440"/>
        <w:rPr>
          <w:color w:val="000000" w:themeColor="text1"/>
        </w:rPr>
      </w:pPr>
      <w:r w:rsidRPr="00387299">
        <w:rPr>
          <w:bCs/>
          <w:iCs/>
          <w:color w:val="000000" w:themeColor="text1"/>
        </w:rPr>
        <w:lastRenderedPageBreak/>
        <w:t xml:space="preserve">Led initiative to ecologically and economically revitalize the industrial Cuyahoga Valley in Cleveland, Ohio, by helping county commission adopt stormwater, conservation, green building, and industrial symbiosis projects and policies. </w:t>
      </w:r>
    </w:p>
    <w:p w14:paraId="72E86CB6" w14:textId="77777777" w:rsidR="00543514" w:rsidRPr="00387299" w:rsidRDefault="00543514" w:rsidP="00A67535">
      <w:pPr>
        <w:tabs>
          <w:tab w:val="right" w:pos="9360"/>
        </w:tabs>
        <w:rPr>
          <w:b/>
          <w:color w:val="000000" w:themeColor="text1"/>
        </w:rPr>
      </w:pPr>
    </w:p>
    <w:p w14:paraId="21681949" w14:textId="45478A20" w:rsidR="00A67535" w:rsidRPr="00387299" w:rsidRDefault="00A67535" w:rsidP="00A67535">
      <w:pPr>
        <w:tabs>
          <w:tab w:val="right" w:pos="9360"/>
        </w:tabs>
        <w:rPr>
          <w:b/>
          <w:color w:val="000000" w:themeColor="text1"/>
        </w:rPr>
      </w:pPr>
      <w:r w:rsidRPr="00387299">
        <w:rPr>
          <w:b/>
          <w:color w:val="000000" w:themeColor="text1"/>
        </w:rPr>
        <w:t>SERVICE TO PROFESSION AND ACADEMY</w:t>
      </w:r>
    </w:p>
    <w:p w14:paraId="52ECF200" w14:textId="2AC2EF34" w:rsidR="00F76B19" w:rsidRPr="00387299" w:rsidRDefault="00063B34" w:rsidP="00F76B19">
      <w:pPr>
        <w:tabs>
          <w:tab w:val="right" w:pos="9360"/>
        </w:tabs>
        <w:rPr>
          <w:color w:val="000000" w:themeColor="text1"/>
        </w:rPr>
      </w:pPr>
      <w:r w:rsidRPr="00387299">
        <w:rPr>
          <w:color w:val="000000" w:themeColor="text1"/>
        </w:rPr>
        <w:br/>
      </w:r>
      <w:r w:rsidR="00F76B19" w:rsidRPr="00387299">
        <w:rPr>
          <w:color w:val="000000" w:themeColor="text1"/>
        </w:rPr>
        <w:t xml:space="preserve">Chapter Author </w:t>
      </w:r>
      <w:r w:rsidR="00F76B19" w:rsidRPr="00387299">
        <w:rPr>
          <w:color w:val="000000" w:themeColor="text1"/>
        </w:rPr>
        <w:tab/>
        <w:t>202</w:t>
      </w:r>
      <w:r w:rsidR="00F76B19">
        <w:rPr>
          <w:color w:val="000000" w:themeColor="text1"/>
        </w:rPr>
        <w:t>4</w:t>
      </w:r>
      <w:r w:rsidR="00F76B19" w:rsidRPr="00387299">
        <w:rPr>
          <w:color w:val="000000" w:themeColor="text1"/>
        </w:rPr>
        <w:t>-202</w:t>
      </w:r>
      <w:r w:rsidR="00F76B19">
        <w:rPr>
          <w:color w:val="000000" w:themeColor="text1"/>
        </w:rPr>
        <w:t>6</w:t>
      </w:r>
    </w:p>
    <w:p w14:paraId="0FB139C7" w14:textId="002A7B42" w:rsidR="00F76B19" w:rsidRDefault="00F76B19" w:rsidP="00F76B19">
      <w:pPr>
        <w:tabs>
          <w:tab w:val="right" w:pos="9360"/>
        </w:tabs>
        <w:rPr>
          <w:color w:val="000000" w:themeColor="text1"/>
        </w:rPr>
      </w:pPr>
      <w:r>
        <w:rPr>
          <w:i/>
          <w:iCs/>
          <w:color w:val="000000" w:themeColor="text1"/>
        </w:rPr>
        <w:t>6</w:t>
      </w:r>
      <w:r w:rsidRPr="00F76B19">
        <w:rPr>
          <w:i/>
          <w:iCs/>
          <w:color w:val="000000" w:themeColor="text1"/>
          <w:vertAlign w:val="superscript"/>
        </w:rPr>
        <w:t>th</w:t>
      </w:r>
      <w:r>
        <w:rPr>
          <w:i/>
          <w:iCs/>
          <w:color w:val="000000" w:themeColor="text1"/>
        </w:rPr>
        <w:t xml:space="preserve"> </w:t>
      </w:r>
      <w:r w:rsidRPr="00387299">
        <w:rPr>
          <w:i/>
          <w:iCs/>
          <w:color w:val="000000" w:themeColor="text1"/>
        </w:rPr>
        <w:t>National Climate Assessment</w:t>
      </w:r>
      <w:r w:rsidRPr="00387299">
        <w:rPr>
          <w:color w:val="000000" w:themeColor="text1"/>
        </w:rPr>
        <w:t xml:space="preserve">, Chapter </w:t>
      </w:r>
      <w:r>
        <w:rPr>
          <w:color w:val="000000" w:themeColor="text1"/>
        </w:rPr>
        <w:t>on Adaptation</w:t>
      </w:r>
    </w:p>
    <w:p w14:paraId="014F7DAA" w14:textId="77777777" w:rsidR="00F76B19" w:rsidRDefault="00F76B19" w:rsidP="00F76B19">
      <w:pPr>
        <w:tabs>
          <w:tab w:val="right" w:pos="9360"/>
        </w:tabs>
        <w:rPr>
          <w:color w:val="000000" w:themeColor="text1"/>
        </w:rPr>
      </w:pPr>
    </w:p>
    <w:p w14:paraId="7AFFE45E" w14:textId="600A8C32" w:rsidR="002B5804" w:rsidRPr="00387299" w:rsidRDefault="002B5804" w:rsidP="002B5804">
      <w:pPr>
        <w:tabs>
          <w:tab w:val="right" w:pos="9360"/>
        </w:tabs>
        <w:rPr>
          <w:color w:val="000000" w:themeColor="text1"/>
        </w:rPr>
      </w:pPr>
      <w:r w:rsidRPr="00387299">
        <w:rPr>
          <w:color w:val="000000" w:themeColor="text1"/>
        </w:rPr>
        <w:t xml:space="preserve">Chapter Author </w:t>
      </w:r>
      <w:r w:rsidRPr="00387299">
        <w:rPr>
          <w:color w:val="000000" w:themeColor="text1"/>
        </w:rPr>
        <w:tab/>
        <w:t>2021-2023</w:t>
      </w:r>
    </w:p>
    <w:p w14:paraId="45E8D5D2" w14:textId="77C8365F" w:rsidR="002B5804" w:rsidRPr="00387299" w:rsidRDefault="00F76B19" w:rsidP="002B5804">
      <w:pPr>
        <w:rPr>
          <w:color w:val="000000" w:themeColor="text1"/>
        </w:rPr>
      </w:pPr>
      <w:r>
        <w:rPr>
          <w:i/>
          <w:iCs/>
          <w:color w:val="000000" w:themeColor="text1"/>
        </w:rPr>
        <w:t>5</w:t>
      </w:r>
      <w:r w:rsidRPr="00F76B19">
        <w:rPr>
          <w:i/>
          <w:iCs/>
          <w:color w:val="000000" w:themeColor="text1"/>
          <w:vertAlign w:val="superscript"/>
        </w:rPr>
        <w:t>th</w:t>
      </w:r>
      <w:r>
        <w:rPr>
          <w:i/>
          <w:iCs/>
          <w:color w:val="000000" w:themeColor="text1"/>
        </w:rPr>
        <w:t xml:space="preserve"> </w:t>
      </w:r>
      <w:r w:rsidR="002B5804" w:rsidRPr="00387299">
        <w:rPr>
          <w:i/>
          <w:iCs/>
          <w:color w:val="000000" w:themeColor="text1"/>
        </w:rPr>
        <w:t>National Climate Assessment</w:t>
      </w:r>
      <w:r w:rsidR="002B5804" w:rsidRPr="00387299">
        <w:rPr>
          <w:color w:val="000000" w:themeColor="text1"/>
        </w:rPr>
        <w:t>, Chapter 18 on Sector Interactions, Multiple Stressors, and Complex Systems</w:t>
      </w:r>
    </w:p>
    <w:p w14:paraId="6F97CC5A" w14:textId="77777777" w:rsidR="0074116D" w:rsidRPr="00387299" w:rsidRDefault="0074116D" w:rsidP="00063B34">
      <w:pPr>
        <w:tabs>
          <w:tab w:val="right" w:pos="9360"/>
        </w:tabs>
        <w:rPr>
          <w:color w:val="000000" w:themeColor="text1"/>
        </w:rPr>
      </w:pPr>
    </w:p>
    <w:p w14:paraId="6AFAFD61" w14:textId="3131E36C" w:rsidR="00063B34" w:rsidRPr="00387299" w:rsidRDefault="00063B34" w:rsidP="00063B34">
      <w:pPr>
        <w:tabs>
          <w:tab w:val="right" w:pos="9360"/>
        </w:tabs>
        <w:rPr>
          <w:color w:val="000000" w:themeColor="text1"/>
        </w:rPr>
      </w:pPr>
      <w:r w:rsidRPr="00387299">
        <w:rPr>
          <w:color w:val="000000" w:themeColor="text1"/>
        </w:rPr>
        <w:t>Editorial Board Member</w:t>
      </w:r>
      <w:r w:rsidRPr="00387299">
        <w:rPr>
          <w:color w:val="000000" w:themeColor="text1"/>
        </w:rPr>
        <w:br/>
      </w:r>
      <w:r w:rsidRPr="00387299">
        <w:rPr>
          <w:i/>
          <w:color w:val="000000" w:themeColor="text1"/>
        </w:rPr>
        <w:t>Journal of Socio-Ecological Practice Research</w:t>
      </w:r>
      <w:r w:rsidRPr="00387299">
        <w:rPr>
          <w:color w:val="000000" w:themeColor="text1"/>
        </w:rPr>
        <w:t xml:space="preserve"> </w:t>
      </w:r>
      <w:r w:rsidRPr="00387299">
        <w:rPr>
          <w:color w:val="000000" w:themeColor="text1"/>
        </w:rPr>
        <w:tab/>
        <w:t>2019-present</w:t>
      </w:r>
    </w:p>
    <w:p w14:paraId="79A3832A" w14:textId="4E623760" w:rsidR="00063B34" w:rsidRPr="00387299" w:rsidRDefault="00063B34" w:rsidP="00063B34">
      <w:pPr>
        <w:tabs>
          <w:tab w:val="right" w:pos="9360"/>
        </w:tabs>
        <w:rPr>
          <w:color w:val="000000" w:themeColor="text1"/>
        </w:rPr>
      </w:pPr>
      <w:r w:rsidRPr="00387299">
        <w:rPr>
          <w:color w:val="000000" w:themeColor="text1"/>
        </w:rPr>
        <w:t xml:space="preserve">Advisory Board Member </w:t>
      </w:r>
      <w:r w:rsidRPr="00387299">
        <w:rPr>
          <w:color w:val="000000" w:themeColor="text1"/>
        </w:rPr>
        <w:br/>
        <w:t xml:space="preserve">International Centre for Local and Regional Development </w:t>
      </w:r>
      <w:r w:rsidRPr="00387299">
        <w:rPr>
          <w:color w:val="000000" w:themeColor="text1"/>
        </w:rPr>
        <w:tab/>
        <w:t xml:space="preserve">2021-present </w:t>
      </w:r>
    </w:p>
    <w:p w14:paraId="029F75B0" w14:textId="77777777" w:rsidR="00C809C2" w:rsidRPr="00387299" w:rsidRDefault="00C809C2" w:rsidP="00063B34">
      <w:pPr>
        <w:tabs>
          <w:tab w:val="right" w:pos="9360"/>
        </w:tabs>
        <w:rPr>
          <w:color w:val="000000" w:themeColor="text1"/>
        </w:rPr>
      </w:pPr>
    </w:p>
    <w:p w14:paraId="45E28907" w14:textId="346640D6" w:rsidR="00063B34" w:rsidRPr="00387299" w:rsidRDefault="00063B34" w:rsidP="00063B34">
      <w:pPr>
        <w:tabs>
          <w:tab w:val="right" w:pos="9360"/>
        </w:tabs>
        <w:rPr>
          <w:color w:val="000000" w:themeColor="text1"/>
        </w:rPr>
      </w:pPr>
      <w:r w:rsidRPr="00387299">
        <w:rPr>
          <w:color w:val="000000" w:themeColor="text1"/>
        </w:rPr>
        <w:t xml:space="preserve">Task Force </w:t>
      </w:r>
      <w:r w:rsidR="00CD0001" w:rsidRPr="00387299">
        <w:rPr>
          <w:color w:val="000000" w:themeColor="text1"/>
        </w:rPr>
        <w:t>Chair</w:t>
      </w:r>
      <w:r w:rsidR="00CD0001" w:rsidRPr="00387299">
        <w:rPr>
          <w:color w:val="000000" w:themeColor="text1"/>
        </w:rPr>
        <w:tab/>
        <w:t>2023-</w:t>
      </w:r>
      <w:r w:rsidR="002B3895">
        <w:rPr>
          <w:color w:val="000000" w:themeColor="text1"/>
        </w:rPr>
        <w:t>2024</w:t>
      </w:r>
      <w:r w:rsidRPr="00387299">
        <w:rPr>
          <w:color w:val="000000" w:themeColor="text1"/>
        </w:rPr>
        <w:br/>
        <w:t xml:space="preserve">ACSP Presidential Task Force on Climate Change </w:t>
      </w:r>
      <w:r w:rsidRPr="00387299">
        <w:rPr>
          <w:color w:val="000000" w:themeColor="text1"/>
        </w:rPr>
        <w:tab/>
      </w:r>
      <w:r w:rsidR="00CD0001" w:rsidRPr="00387299">
        <w:rPr>
          <w:color w:val="000000" w:themeColor="text1"/>
        </w:rPr>
        <w:t>Member, 2020-2022</w:t>
      </w:r>
    </w:p>
    <w:p w14:paraId="300B88BE" w14:textId="77777777" w:rsidR="00434766" w:rsidRPr="00434766" w:rsidRDefault="00434766" w:rsidP="002B5804">
      <w:pPr>
        <w:tabs>
          <w:tab w:val="right" w:pos="9360"/>
        </w:tabs>
        <w:rPr>
          <w:color w:val="000000" w:themeColor="text1"/>
        </w:rPr>
      </w:pPr>
    </w:p>
    <w:p w14:paraId="52A4F8A0" w14:textId="5E4ADEE3" w:rsidR="00434766" w:rsidRPr="00434766" w:rsidRDefault="00434766" w:rsidP="002B5804">
      <w:pPr>
        <w:tabs>
          <w:tab w:val="right" w:pos="9360"/>
        </w:tabs>
        <w:rPr>
          <w:rFonts w:eastAsia="Calibri"/>
          <w:color w:val="000000"/>
          <w:shd w:val="clear" w:color="auto" w:fill="FFFFFF"/>
        </w:rPr>
      </w:pPr>
      <w:r>
        <w:rPr>
          <w:rFonts w:eastAsia="Calibri"/>
          <w:color w:val="000000"/>
          <w:shd w:val="clear" w:color="auto" w:fill="FFFFFF"/>
        </w:rPr>
        <w:t xml:space="preserve">ACSP </w:t>
      </w:r>
      <w:r w:rsidRPr="00434766">
        <w:rPr>
          <w:rFonts w:eastAsia="Calibri"/>
          <w:color w:val="000000"/>
          <w:shd w:val="clear" w:color="auto" w:fill="FFFFFF"/>
        </w:rPr>
        <w:t>Representative</w:t>
      </w:r>
      <w:r w:rsidRPr="00434766">
        <w:rPr>
          <w:rFonts w:eastAsia="Calibri"/>
          <w:color w:val="000000"/>
          <w:shd w:val="clear" w:color="auto" w:fill="FFFFFF"/>
        </w:rPr>
        <w:tab/>
        <w:t>2023-2024</w:t>
      </w:r>
    </w:p>
    <w:p w14:paraId="7AA2C336" w14:textId="5443FBD7" w:rsidR="00434766" w:rsidRPr="00434766" w:rsidRDefault="00434766" w:rsidP="002B5804">
      <w:pPr>
        <w:tabs>
          <w:tab w:val="right" w:pos="9360"/>
        </w:tabs>
        <w:rPr>
          <w:rFonts w:eastAsia="Calibri"/>
          <w:color w:val="000000"/>
          <w:shd w:val="clear" w:color="auto" w:fill="FFFFFF"/>
        </w:rPr>
      </w:pPr>
      <w:r w:rsidRPr="00434766">
        <w:rPr>
          <w:rFonts w:eastAsia="Calibri"/>
          <w:color w:val="000000"/>
          <w:shd w:val="clear" w:color="auto" w:fill="FFFFFF"/>
        </w:rPr>
        <w:t>Global </w:t>
      </w:r>
      <w:r w:rsidRPr="00434766">
        <w:rPr>
          <w:rStyle w:val="Emphasis"/>
          <w:rFonts w:eastAsia="Calibri"/>
          <w:i w:val="0"/>
          <w:iCs w:val="0"/>
          <w:color w:val="000000"/>
          <w:shd w:val="clear" w:color="auto" w:fill="FFFFFF"/>
        </w:rPr>
        <w:t>Planning</w:t>
      </w:r>
      <w:r w:rsidRPr="00434766">
        <w:rPr>
          <w:rFonts w:eastAsia="Calibri"/>
          <w:color w:val="000000"/>
          <w:shd w:val="clear" w:color="auto" w:fill="FFFFFF"/>
        </w:rPr>
        <w:t> Education Association Network (</w:t>
      </w:r>
      <w:r w:rsidRPr="00434766">
        <w:rPr>
          <w:rStyle w:val="Emphasis"/>
          <w:rFonts w:eastAsia="Calibri"/>
          <w:i w:val="0"/>
          <w:iCs w:val="0"/>
          <w:color w:val="000000"/>
          <w:shd w:val="clear" w:color="auto" w:fill="FFFFFF"/>
        </w:rPr>
        <w:t>GPEAN</w:t>
      </w:r>
      <w:r w:rsidRPr="00434766">
        <w:rPr>
          <w:rFonts w:eastAsia="Calibri"/>
          <w:color w:val="000000"/>
          <w:shd w:val="clear" w:color="auto" w:fill="FFFFFF"/>
        </w:rPr>
        <w:t>) Dialogue 8 Journal</w:t>
      </w:r>
    </w:p>
    <w:p w14:paraId="40379E2B" w14:textId="77777777" w:rsidR="00434766" w:rsidRPr="00434766" w:rsidRDefault="00434766" w:rsidP="002B5804">
      <w:pPr>
        <w:tabs>
          <w:tab w:val="right" w:pos="9360"/>
        </w:tabs>
        <w:rPr>
          <w:rFonts w:ascii="Helvetica" w:eastAsia="Calibri" w:hAnsi="Helvetica"/>
          <w:color w:val="000000"/>
          <w:shd w:val="clear" w:color="auto" w:fill="FFFFFF"/>
        </w:rPr>
      </w:pPr>
    </w:p>
    <w:p w14:paraId="27E656A3" w14:textId="4589AA14" w:rsidR="002B5804" w:rsidRPr="00387299" w:rsidRDefault="002B5804" w:rsidP="002B5804">
      <w:pPr>
        <w:tabs>
          <w:tab w:val="right" w:pos="9360"/>
        </w:tabs>
        <w:rPr>
          <w:color w:val="000000" w:themeColor="text1"/>
        </w:rPr>
      </w:pPr>
      <w:r w:rsidRPr="00387299">
        <w:rPr>
          <w:color w:val="000000" w:themeColor="text1"/>
        </w:rPr>
        <w:t xml:space="preserve">Sector Advisor </w:t>
      </w:r>
      <w:r w:rsidRPr="00387299">
        <w:rPr>
          <w:color w:val="000000" w:themeColor="text1"/>
        </w:rPr>
        <w:tab/>
        <w:t>2021-2022</w:t>
      </w:r>
    </w:p>
    <w:p w14:paraId="4A9684C1" w14:textId="77777777" w:rsidR="002B5804" w:rsidRPr="00387299" w:rsidRDefault="002B5804" w:rsidP="002B5804">
      <w:pPr>
        <w:tabs>
          <w:tab w:val="right" w:pos="9360"/>
        </w:tabs>
        <w:rPr>
          <w:color w:val="000000" w:themeColor="text1"/>
        </w:rPr>
      </w:pPr>
      <w:r w:rsidRPr="00387299">
        <w:rPr>
          <w:color w:val="000000" w:themeColor="text1"/>
        </w:rPr>
        <w:t>New York State Climate Impacts Assessment Report, Chapter: Society and Economy</w:t>
      </w:r>
    </w:p>
    <w:p w14:paraId="5896B34D" w14:textId="77777777" w:rsidR="002B5804" w:rsidRPr="00387299" w:rsidRDefault="002B5804" w:rsidP="00063B34">
      <w:pPr>
        <w:tabs>
          <w:tab w:val="right" w:pos="9360"/>
        </w:tabs>
        <w:rPr>
          <w:color w:val="000000" w:themeColor="text1"/>
        </w:rPr>
      </w:pPr>
    </w:p>
    <w:p w14:paraId="2133A6E5" w14:textId="0B6FBC47" w:rsidR="00063B34" w:rsidRPr="00387299" w:rsidRDefault="00063B34" w:rsidP="00063B34">
      <w:pPr>
        <w:tabs>
          <w:tab w:val="right" w:pos="9360"/>
        </w:tabs>
        <w:rPr>
          <w:bCs/>
          <w:color w:val="000000" w:themeColor="text1"/>
          <w:bdr w:val="none" w:sz="0" w:space="0" w:color="auto" w:frame="1"/>
          <w:shd w:val="clear" w:color="auto" w:fill="FFFFFF"/>
        </w:rPr>
      </w:pPr>
      <w:r w:rsidRPr="00387299">
        <w:rPr>
          <w:color w:val="000000" w:themeColor="text1"/>
        </w:rPr>
        <w:t xml:space="preserve">Task Force Member </w:t>
      </w:r>
      <w:r w:rsidRPr="00387299">
        <w:rPr>
          <w:color w:val="000000" w:themeColor="text1"/>
        </w:rPr>
        <w:br/>
      </w:r>
      <w:r w:rsidRPr="00387299">
        <w:rPr>
          <w:bCs/>
          <w:color w:val="000000" w:themeColor="text1"/>
          <w:bdr w:val="none" w:sz="0" w:space="0" w:color="auto" w:frame="1"/>
          <w:shd w:val="clear" w:color="auto" w:fill="FFFFFF"/>
        </w:rPr>
        <w:t xml:space="preserve">Building Coastal Resilience for the NY-NJ metropolitan region </w:t>
      </w:r>
      <w:r w:rsidRPr="00387299">
        <w:rPr>
          <w:bCs/>
          <w:color w:val="000000" w:themeColor="text1"/>
          <w:bdr w:val="none" w:sz="0" w:space="0" w:color="auto" w:frame="1"/>
          <w:shd w:val="clear" w:color="auto" w:fill="FFFFFF"/>
        </w:rPr>
        <w:tab/>
        <w:t xml:space="preserve">2019-2020 </w:t>
      </w:r>
    </w:p>
    <w:p w14:paraId="67636A62" w14:textId="63C9FD7E" w:rsidR="00063B34" w:rsidRPr="00387299" w:rsidRDefault="00063B34" w:rsidP="00063B34">
      <w:pPr>
        <w:tabs>
          <w:tab w:val="right" w:pos="9360"/>
        </w:tabs>
        <w:rPr>
          <w:color w:val="000000" w:themeColor="text1"/>
        </w:rPr>
      </w:pPr>
      <w:r w:rsidRPr="00387299">
        <w:rPr>
          <w:color w:val="000000" w:themeColor="text1"/>
        </w:rPr>
        <w:br/>
        <w:t xml:space="preserve">Advisory Committee </w:t>
      </w:r>
      <w:r w:rsidRPr="00387299">
        <w:rPr>
          <w:color w:val="000000" w:themeColor="text1"/>
        </w:rPr>
        <w:br/>
        <w:t xml:space="preserve">Notre Dame Global Adaptation Index Urban Adaptation Assessment </w:t>
      </w:r>
      <w:r w:rsidRPr="00387299">
        <w:rPr>
          <w:color w:val="000000" w:themeColor="text1"/>
        </w:rPr>
        <w:tab/>
        <w:t>2015–2017</w:t>
      </w:r>
    </w:p>
    <w:p w14:paraId="325CB67B" w14:textId="77777777" w:rsidR="00A67535" w:rsidRPr="00387299" w:rsidRDefault="00A67535" w:rsidP="00A67535">
      <w:pPr>
        <w:rPr>
          <w:color w:val="000000" w:themeColor="text1"/>
        </w:rPr>
      </w:pPr>
    </w:p>
    <w:p w14:paraId="29D16746" w14:textId="77777777" w:rsidR="00A67535" w:rsidRPr="00387299" w:rsidRDefault="00A67535" w:rsidP="00A67535">
      <w:pPr>
        <w:rPr>
          <w:color w:val="000000" w:themeColor="text1"/>
        </w:rPr>
      </w:pPr>
      <w:r w:rsidRPr="00387299">
        <w:rPr>
          <w:color w:val="000000" w:themeColor="text1"/>
        </w:rPr>
        <w:t xml:space="preserve">Academic journal peer review referee for the following journals (in alphabetical order): </w:t>
      </w:r>
    </w:p>
    <w:p w14:paraId="6173B30E" w14:textId="47DDB6C2" w:rsidR="00A67535" w:rsidRPr="00387299" w:rsidRDefault="00A67535" w:rsidP="00A67535">
      <w:pPr>
        <w:rPr>
          <w:color w:val="000000" w:themeColor="text1"/>
        </w:rPr>
      </w:pPr>
      <w:r w:rsidRPr="00387299">
        <w:rPr>
          <w:i/>
          <w:color w:val="000000" w:themeColor="text1"/>
        </w:rPr>
        <w:t>Buildings and Cities</w:t>
      </w:r>
      <w:r w:rsidRPr="00387299">
        <w:rPr>
          <w:color w:val="000000" w:themeColor="text1"/>
        </w:rPr>
        <w:t xml:space="preserve">, </w:t>
      </w:r>
      <w:r w:rsidRPr="00387299">
        <w:rPr>
          <w:i/>
          <w:color w:val="000000" w:themeColor="text1"/>
        </w:rPr>
        <w:t>Canadian Journal of Urban Research</w:t>
      </w:r>
      <w:r w:rsidRPr="00387299">
        <w:rPr>
          <w:color w:val="000000" w:themeColor="text1"/>
        </w:rPr>
        <w:t xml:space="preserve">, </w:t>
      </w:r>
      <w:r w:rsidRPr="00387299">
        <w:rPr>
          <w:i/>
          <w:color w:val="000000" w:themeColor="text1"/>
        </w:rPr>
        <w:t xml:space="preserve">Cities, </w:t>
      </w:r>
      <w:r w:rsidR="005E6696" w:rsidRPr="00387299">
        <w:rPr>
          <w:i/>
          <w:color w:val="000000" w:themeColor="text1"/>
        </w:rPr>
        <w:t xml:space="preserve">Climate and Development, </w:t>
      </w:r>
      <w:r w:rsidRPr="00387299">
        <w:rPr>
          <w:i/>
          <w:color w:val="000000" w:themeColor="text1"/>
        </w:rPr>
        <w:t>Climate Policy, Climatic Change,</w:t>
      </w:r>
      <w:r w:rsidR="00272ACB" w:rsidRPr="00387299">
        <w:rPr>
          <w:i/>
          <w:color w:val="000000" w:themeColor="text1"/>
        </w:rPr>
        <w:t xml:space="preserve"> Current Opinion in Environmental Sustainability,</w:t>
      </w:r>
      <w:r w:rsidRPr="00387299">
        <w:rPr>
          <w:i/>
          <w:color w:val="000000" w:themeColor="text1"/>
        </w:rPr>
        <w:t xml:space="preserve"> Environment and Planning A, Environmental Science and Policy, Global Environmental Change</w:t>
      </w:r>
      <w:r w:rsidRPr="00387299">
        <w:rPr>
          <w:color w:val="000000" w:themeColor="text1"/>
        </w:rPr>
        <w:t xml:space="preserve">, </w:t>
      </w:r>
      <w:r w:rsidRPr="00387299">
        <w:rPr>
          <w:i/>
          <w:color w:val="000000" w:themeColor="text1"/>
        </w:rPr>
        <w:t>International Development Planning Review,</w:t>
      </w:r>
      <w:r w:rsidR="0067230E" w:rsidRPr="00387299">
        <w:rPr>
          <w:i/>
          <w:color w:val="000000" w:themeColor="text1"/>
        </w:rPr>
        <w:t xml:space="preserve"> International Migration,</w:t>
      </w:r>
      <w:r w:rsidRPr="00387299">
        <w:rPr>
          <w:i/>
          <w:color w:val="000000" w:themeColor="text1"/>
        </w:rPr>
        <w:t xml:space="preserve"> Journal of the American Planning Association</w:t>
      </w:r>
      <w:r w:rsidRPr="00387299">
        <w:rPr>
          <w:color w:val="000000" w:themeColor="text1"/>
        </w:rPr>
        <w:t xml:space="preserve">, </w:t>
      </w:r>
      <w:r w:rsidR="00DE7D6B" w:rsidRPr="00387299">
        <w:rPr>
          <w:i/>
          <w:iCs/>
          <w:color w:val="000000" w:themeColor="text1"/>
        </w:rPr>
        <w:t>Journal of Environmental Planning and Policy</w:t>
      </w:r>
      <w:r w:rsidR="00DE7D6B" w:rsidRPr="00387299">
        <w:rPr>
          <w:color w:val="000000" w:themeColor="text1"/>
        </w:rPr>
        <w:t xml:space="preserve">, </w:t>
      </w:r>
      <w:r w:rsidR="00FE38D1" w:rsidRPr="00387299">
        <w:rPr>
          <w:i/>
          <w:iCs/>
          <w:color w:val="000000" w:themeColor="text1"/>
        </w:rPr>
        <w:t>Journal of Environmental Studies and Sciences</w:t>
      </w:r>
      <w:r w:rsidR="00FE38D1" w:rsidRPr="00387299">
        <w:rPr>
          <w:color w:val="000000" w:themeColor="text1"/>
        </w:rPr>
        <w:t xml:space="preserve">, </w:t>
      </w:r>
      <w:r w:rsidR="00F45962" w:rsidRPr="00387299">
        <w:rPr>
          <w:i/>
          <w:iCs/>
          <w:color w:val="000000" w:themeColor="text1"/>
        </w:rPr>
        <w:t>Journal of Extreme Events</w:t>
      </w:r>
      <w:r w:rsidR="00F45962" w:rsidRPr="00387299">
        <w:rPr>
          <w:color w:val="000000" w:themeColor="text1"/>
        </w:rPr>
        <w:t xml:space="preserve">, </w:t>
      </w:r>
      <w:r w:rsidR="002D6973" w:rsidRPr="00387299">
        <w:rPr>
          <w:i/>
          <w:iCs/>
          <w:color w:val="000000" w:themeColor="text1"/>
        </w:rPr>
        <w:t>Journal of Planning Literature</w:t>
      </w:r>
      <w:r w:rsidR="002D6973" w:rsidRPr="00387299">
        <w:rPr>
          <w:color w:val="000000" w:themeColor="text1"/>
        </w:rPr>
        <w:t xml:space="preserve">, </w:t>
      </w:r>
      <w:r w:rsidRPr="00387299">
        <w:rPr>
          <w:i/>
          <w:color w:val="000000" w:themeColor="text1"/>
        </w:rPr>
        <w:t>Journal of World-Systems Research</w:t>
      </w:r>
      <w:r w:rsidRPr="00387299">
        <w:rPr>
          <w:color w:val="000000" w:themeColor="text1"/>
        </w:rPr>
        <w:t xml:space="preserve">, </w:t>
      </w:r>
      <w:r w:rsidR="00B704AC" w:rsidRPr="00387299">
        <w:rPr>
          <w:i/>
          <w:iCs/>
          <w:color w:val="000000" w:themeColor="text1"/>
        </w:rPr>
        <w:t>Landscape and Urban Environment</w:t>
      </w:r>
      <w:r w:rsidR="00B704AC" w:rsidRPr="00387299">
        <w:rPr>
          <w:color w:val="000000" w:themeColor="text1"/>
        </w:rPr>
        <w:t xml:space="preserve">, </w:t>
      </w:r>
      <w:r w:rsidR="005E6696" w:rsidRPr="00387299">
        <w:rPr>
          <w:i/>
          <w:iCs/>
          <w:color w:val="000000" w:themeColor="text1"/>
        </w:rPr>
        <w:t>Landscape and Urban Planning</w:t>
      </w:r>
      <w:r w:rsidR="005E6696" w:rsidRPr="00387299">
        <w:rPr>
          <w:color w:val="000000" w:themeColor="text1"/>
        </w:rPr>
        <w:t xml:space="preserve">, </w:t>
      </w:r>
      <w:r w:rsidRPr="00387299">
        <w:rPr>
          <w:i/>
          <w:color w:val="000000" w:themeColor="text1"/>
        </w:rPr>
        <w:t>Local Environment</w:t>
      </w:r>
      <w:r w:rsidRPr="00387299">
        <w:rPr>
          <w:color w:val="000000" w:themeColor="text1"/>
        </w:rPr>
        <w:t xml:space="preserve">, </w:t>
      </w:r>
      <w:r w:rsidR="00387D32" w:rsidRPr="00387299">
        <w:rPr>
          <w:i/>
          <w:iCs/>
          <w:color w:val="000000" w:themeColor="text1"/>
        </w:rPr>
        <w:t>Natural Hazards Review</w:t>
      </w:r>
      <w:r w:rsidR="00387D32" w:rsidRPr="00387299">
        <w:rPr>
          <w:color w:val="000000" w:themeColor="text1"/>
        </w:rPr>
        <w:t xml:space="preserve">, </w:t>
      </w:r>
      <w:r w:rsidR="005E6696" w:rsidRPr="00387299">
        <w:rPr>
          <w:i/>
          <w:iCs/>
          <w:color w:val="000000" w:themeColor="text1"/>
        </w:rPr>
        <w:t>Nature Communications</w:t>
      </w:r>
      <w:r w:rsidR="005E6696" w:rsidRPr="00387299">
        <w:rPr>
          <w:color w:val="000000" w:themeColor="text1"/>
        </w:rPr>
        <w:t xml:space="preserve">, </w:t>
      </w:r>
      <w:r w:rsidR="00387D32" w:rsidRPr="00387299">
        <w:rPr>
          <w:i/>
          <w:iCs/>
          <w:color w:val="000000" w:themeColor="text1"/>
        </w:rPr>
        <w:t>Nature Sustainability</w:t>
      </w:r>
      <w:r w:rsidR="00387D32" w:rsidRPr="00387299">
        <w:rPr>
          <w:color w:val="000000" w:themeColor="text1"/>
        </w:rPr>
        <w:t xml:space="preserve">, </w:t>
      </w:r>
      <w:r w:rsidR="0074116D" w:rsidRPr="00387299">
        <w:rPr>
          <w:i/>
          <w:iCs/>
          <w:color w:val="000000" w:themeColor="text1"/>
        </w:rPr>
        <w:t>Regional Environmental Change</w:t>
      </w:r>
      <w:r w:rsidR="0074116D" w:rsidRPr="00387299">
        <w:rPr>
          <w:color w:val="000000" w:themeColor="text1"/>
        </w:rPr>
        <w:t xml:space="preserve">, </w:t>
      </w:r>
      <w:r w:rsidRPr="00387299">
        <w:rPr>
          <w:i/>
          <w:color w:val="000000" w:themeColor="text1"/>
        </w:rPr>
        <w:t>Socio-Ecological Practice Research, Sustainability, Urban Climate</w:t>
      </w:r>
      <w:r w:rsidRPr="00387299">
        <w:rPr>
          <w:color w:val="000000" w:themeColor="text1"/>
        </w:rPr>
        <w:t xml:space="preserve">, </w:t>
      </w:r>
      <w:r w:rsidRPr="00387299">
        <w:rPr>
          <w:i/>
          <w:color w:val="000000" w:themeColor="text1"/>
        </w:rPr>
        <w:t>Urban Research and Practice</w:t>
      </w:r>
      <w:r w:rsidRPr="00387299">
        <w:rPr>
          <w:color w:val="000000" w:themeColor="text1"/>
        </w:rPr>
        <w:t xml:space="preserve">, </w:t>
      </w:r>
      <w:r w:rsidRPr="00387299">
        <w:rPr>
          <w:i/>
          <w:color w:val="000000" w:themeColor="text1"/>
        </w:rPr>
        <w:t xml:space="preserve">Urban Studies, </w:t>
      </w:r>
      <w:r w:rsidRPr="00387299">
        <w:rPr>
          <w:color w:val="000000" w:themeColor="text1"/>
        </w:rPr>
        <w:t xml:space="preserve">and the Yale Urban Environment and Social Inclusion Indicators Project. Recognized as “outstanding reviewer” for </w:t>
      </w:r>
      <w:r w:rsidRPr="00387299">
        <w:rPr>
          <w:i/>
          <w:iCs/>
          <w:color w:val="000000" w:themeColor="text1"/>
          <w:shd w:val="clear" w:color="auto" w:fill="FFFFFF"/>
        </w:rPr>
        <w:t xml:space="preserve">International Development Planning Review </w:t>
      </w:r>
      <w:r w:rsidRPr="00387299">
        <w:rPr>
          <w:iCs/>
          <w:color w:val="000000" w:themeColor="text1"/>
          <w:shd w:val="clear" w:color="auto" w:fill="FFFFFF"/>
        </w:rPr>
        <w:t>in 2019</w:t>
      </w:r>
    </w:p>
    <w:p w14:paraId="2EA91CFE" w14:textId="77777777" w:rsidR="00A67535" w:rsidRPr="00387299" w:rsidRDefault="00A67535" w:rsidP="00A67535">
      <w:pPr>
        <w:rPr>
          <w:color w:val="000000" w:themeColor="text1"/>
        </w:rPr>
      </w:pPr>
    </w:p>
    <w:p w14:paraId="28CA0E3F" w14:textId="5A3B2F99" w:rsidR="00A67535" w:rsidRPr="00387299" w:rsidRDefault="00A67535" w:rsidP="00A67535">
      <w:pPr>
        <w:autoSpaceDE w:val="0"/>
        <w:autoSpaceDN w:val="0"/>
        <w:adjustRightInd w:val="0"/>
        <w:rPr>
          <w:color w:val="000000" w:themeColor="text1"/>
        </w:rPr>
      </w:pPr>
      <w:r w:rsidRPr="00387299">
        <w:rPr>
          <w:color w:val="000000" w:themeColor="text1"/>
        </w:rPr>
        <w:t>Grant reviewer for</w:t>
      </w:r>
      <w:r w:rsidR="00DF2643" w:rsidRPr="00387299">
        <w:rPr>
          <w:color w:val="000000" w:themeColor="text1"/>
        </w:rPr>
        <w:t>:</w:t>
      </w:r>
      <w:r w:rsidRPr="00387299">
        <w:rPr>
          <w:color w:val="000000" w:themeColor="text1"/>
        </w:rPr>
        <w:t xml:space="preserve"> </w:t>
      </w:r>
      <w:r w:rsidR="00DF2643" w:rsidRPr="00387299">
        <w:rPr>
          <w:color w:val="000000" w:themeColor="text1"/>
        </w:rPr>
        <w:t xml:space="preserve">National Science Foundation; </w:t>
      </w:r>
      <w:r w:rsidR="00362BE9" w:rsidRPr="00387299">
        <w:rPr>
          <w:color w:val="000000" w:themeColor="text1"/>
        </w:rPr>
        <w:t xml:space="preserve">National Academies of Science; U.S. Department of Energy Panel Reviewer; </w:t>
      </w:r>
      <w:r w:rsidRPr="00387299">
        <w:rPr>
          <w:color w:val="000000" w:themeColor="text1"/>
          <w:bdr w:val="none" w:sz="0" w:space="0" w:color="auto" w:frame="1"/>
        </w:rPr>
        <w:t xml:space="preserve">Puerto Rico Science, Technology, and Research Trust; Dutch Research Council; Pacific Institute for Climate Solutions; </w:t>
      </w:r>
      <w:r w:rsidRPr="00387299">
        <w:rPr>
          <w:color w:val="000000" w:themeColor="text1"/>
        </w:rPr>
        <w:t>Social Sciences and Humanities Research Council of Canada; Maryland Sea Grant</w:t>
      </w:r>
    </w:p>
    <w:p w14:paraId="6A9155C9" w14:textId="77777777" w:rsidR="00A67535" w:rsidRPr="00387299" w:rsidRDefault="00A67535" w:rsidP="00A67535">
      <w:pPr>
        <w:rPr>
          <w:i/>
          <w:color w:val="000000" w:themeColor="text1"/>
        </w:rPr>
      </w:pPr>
    </w:p>
    <w:p w14:paraId="6494E41F" w14:textId="75705AB7" w:rsidR="00A67535" w:rsidRPr="00387299" w:rsidRDefault="00A67535" w:rsidP="00A67535">
      <w:pPr>
        <w:tabs>
          <w:tab w:val="right" w:pos="9360"/>
        </w:tabs>
        <w:rPr>
          <w:color w:val="000000" w:themeColor="text1"/>
        </w:rPr>
      </w:pPr>
      <w:r w:rsidRPr="00387299">
        <w:rPr>
          <w:color w:val="000000" w:themeColor="text1"/>
        </w:rPr>
        <w:t>Cornell University: Atkinson Center for Sustainab</w:t>
      </w:r>
      <w:r w:rsidR="00CD0001" w:rsidRPr="00387299">
        <w:rPr>
          <w:color w:val="000000" w:themeColor="text1"/>
        </w:rPr>
        <w:t>ility</w:t>
      </w:r>
      <w:r w:rsidRPr="00387299">
        <w:rPr>
          <w:color w:val="000000" w:themeColor="text1"/>
        </w:rPr>
        <w:t xml:space="preserve"> </w:t>
      </w:r>
      <w:r w:rsidR="00CD0001" w:rsidRPr="00387299">
        <w:rPr>
          <w:color w:val="000000" w:themeColor="text1"/>
        </w:rPr>
        <w:t xml:space="preserve">Senior Faculty Fellow (2021-present), </w:t>
      </w:r>
      <w:r w:rsidR="00CD0001" w:rsidRPr="00387299">
        <w:rPr>
          <w:color w:val="000000" w:themeColor="text1"/>
          <w:shd w:val="clear" w:color="auto" w:fill="FFFFFF"/>
        </w:rPr>
        <w:t>Sustainability Task Force Coordinating Committee</w:t>
      </w:r>
      <w:r w:rsidR="00CD0001" w:rsidRPr="00387299">
        <w:rPr>
          <w:color w:val="000000" w:themeColor="text1"/>
        </w:rPr>
        <w:t xml:space="preserve"> (2023-), </w:t>
      </w:r>
      <w:r w:rsidRPr="00387299">
        <w:rPr>
          <w:color w:val="000000" w:themeColor="text1"/>
        </w:rPr>
        <w:t>Faculty Advisory Board (2018–</w:t>
      </w:r>
      <w:r w:rsidR="00CD0001" w:rsidRPr="00387299">
        <w:rPr>
          <w:color w:val="000000" w:themeColor="text1"/>
        </w:rPr>
        <w:t>2022</w:t>
      </w:r>
      <w:r w:rsidRPr="00387299">
        <w:rPr>
          <w:color w:val="000000" w:themeColor="text1"/>
        </w:rPr>
        <w:t>)</w:t>
      </w:r>
      <w:r w:rsidR="00CD0001" w:rsidRPr="00387299">
        <w:rPr>
          <w:color w:val="000000" w:themeColor="text1"/>
        </w:rPr>
        <w:t>;</w:t>
      </w:r>
      <w:r w:rsidR="005D0008" w:rsidRPr="00387299">
        <w:rPr>
          <w:color w:val="000000" w:themeColor="text1"/>
        </w:rPr>
        <w:t xml:space="preserve"> </w:t>
      </w:r>
      <w:r w:rsidR="00A81609" w:rsidRPr="00387299">
        <w:rPr>
          <w:color w:val="000000" w:themeColor="text1"/>
        </w:rPr>
        <w:t xml:space="preserve">Global Grand Challenge: The Future Task Force (2023-2024) </w:t>
      </w:r>
      <w:r w:rsidRPr="00387299">
        <w:rPr>
          <w:color w:val="000000" w:themeColor="text1"/>
        </w:rPr>
        <w:t xml:space="preserve">Center for Social Sciences Qualitative and Interpretive Research Institute </w:t>
      </w:r>
      <w:r w:rsidR="005D0008" w:rsidRPr="00387299">
        <w:rPr>
          <w:color w:val="000000" w:themeColor="text1"/>
        </w:rPr>
        <w:t>Advisory Board Member</w:t>
      </w:r>
      <w:r w:rsidR="00B175C7" w:rsidRPr="00387299">
        <w:rPr>
          <w:color w:val="000000" w:themeColor="text1"/>
        </w:rPr>
        <w:t xml:space="preserve"> </w:t>
      </w:r>
      <w:r w:rsidRPr="00387299">
        <w:rPr>
          <w:color w:val="000000" w:themeColor="text1"/>
        </w:rPr>
        <w:t>(2019-present), Einaudi Center Working Group on Disasters (2017–</w:t>
      </w:r>
      <w:r w:rsidR="00DF2643" w:rsidRPr="00387299">
        <w:rPr>
          <w:color w:val="000000" w:themeColor="text1"/>
        </w:rPr>
        <w:t>2019</w:t>
      </w:r>
      <w:r w:rsidRPr="00387299">
        <w:rPr>
          <w:color w:val="000000" w:themeColor="text1"/>
        </w:rPr>
        <w:t xml:space="preserve">) </w:t>
      </w:r>
    </w:p>
    <w:p w14:paraId="3F006CE0" w14:textId="77777777" w:rsidR="00A67535" w:rsidRPr="00387299" w:rsidRDefault="00A67535" w:rsidP="00A67535">
      <w:pPr>
        <w:tabs>
          <w:tab w:val="right" w:pos="9360"/>
        </w:tabs>
        <w:rPr>
          <w:color w:val="000000" w:themeColor="text1"/>
        </w:rPr>
      </w:pPr>
    </w:p>
    <w:p w14:paraId="3B7448AD" w14:textId="7ABAB5FD" w:rsidR="00A67535" w:rsidRPr="00387299" w:rsidRDefault="00A67535" w:rsidP="00A67535">
      <w:pPr>
        <w:tabs>
          <w:tab w:val="right" w:pos="9360"/>
        </w:tabs>
        <w:rPr>
          <w:color w:val="000000" w:themeColor="text1"/>
        </w:rPr>
      </w:pPr>
      <w:r w:rsidRPr="00387299">
        <w:rPr>
          <w:color w:val="000000" w:themeColor="text1"/>
        </w:rPr>
        <w:t>Cornell Dep</w:t>
      </w:r>
      <w:r w:rsidR="00005082" w:rsidRPr="00387299">
        <w:rPr>
          <w:color w:val="000000" w:themeColor="text1"/>
        </w:rPr>
        <w:t>artmen</w:t>
      </w:r>
      <w:r w:rsidR="00A81609" w:rsidRPr="00387299">
        <w:rPr>
          <w:color w:val="000000" w:themeColor="text1"/>
        </w:rPr>
        <w:t>t</w:t>
      </w:r>
      <w:r w:rsidRPr="00387299">
        <w:rPr>
          <w:color w:val="000000" w:themeColor="text1"/>
        </w:rPr>
        <w:t xml:space="preserve"> of City and Regional Planning: </w:t>
      </w:r>
      <w:r w:rsidR="00CD0001" w:rsidRPr="00387299">
        <w:rPr>
          <w:color w:val="000000" w:themeColor="text1"/>
        </w:rPr>
        <w:t>MRP Admissions Committee (2018-2020, Chair 2022-2</w:t>
      </w:r>
      <w:r w:rsidR="002B3895">
        <w:rPr>
          <w:color w:val="000000" w:themeColor="text1"/>
        </w:rPr>
        <w:t>4</w:t>
      </w:r>
      <w:r w:rsidR="00CD0001" w:rsidRPr="00387299">
        <w:rPr>
          <w:color w:val="000000" w:themeColor="text1"/>
        </w:rPr>
        <w:t xml:space="preserve">), </w:t>
      </w:r>
      <w:r w:rsidR="002B3895">
        <w:rPr>
          <w:color w:val="000000" w:themeColor="text1"/>
        </w:rPr>
        <w:t xml:space="preserve">CRP Career Development Committee (Chair, 2023-24), </w:t>
      </w:r>
      <w:r w:rsidR="00434766">
        <w:rPr>
          <w:color w:val="000000" w:themeColor="text1"/>
        </w:rPr>
        <w:t xml:space="preserve">Fall Field Trip Lead Coordinator (2022, 2023), </w:t>
      </w:r>
      <w:r w:rsidR="00B175C7" w:rsidRPr="00387299">
        <w:rPr>
          <w:color w:val="000000" w:themeColor="text1"/>
        </w:rPr>
        <w:t xml:space="preserve">CRP Search Committee (2021-22), </w:t>
      </w:r>
      <w:r w:rsidR="00063B34" w:rsidRPr="00387299">
        <w:rPr>
          <w:color w:val="000000" w:themeColor="text1"/>
        </w:rPr>
        <w:t xml:space="preserve">AAP Diversity and Inclusion Council (2021), </w:t>
      </w:r>
      <w:r w:rsidR="00DF2643" w:rsidRPr="00387299">
        <w:rPr>
          <w:color w:val="000000" w:themeColor="text1"/>
        </w:rPr>
        <w:t>Diversity Committee (2017-18, 2020</w:t>
      </w:r>
      <w:r w:rsidR="005D0008" w:rsidRPr="00387299">
        <w:rPr>
          <w:color w:val="000000" w:themeColor="text1"/>
        </w:rPr>
        <w:t>-</w:t>
      </w:r>
      <w:r w:rsidR="00CD0001" w:rsidRPr="00387299">
        <w:rPr>
          <w:color w:val="000000" w:themeColor="text1"/>
        </w:rPr>
        <w:t>22</w:t>
      </w:r>
      <w:r w:rsidR="00DF2643" w:rsidRPr="00387299">
        <w:rPr>
          <w:color w:val="000000" w:themeColor="text1"/>
        </w:rPr>
        <w:t>),</w:t>
      </w:r>
      <w:r w:rsidR="00063B34" w:rsidRPr="00387299">
        <w:rPr>
          <w:color w:val="000000" w:themeColor="text1"/>
        </w:rPr>
        <w:t xml:space="preserve"> </w:t>
      </w:r>
      <w:r w:rsidRPr="00387299">
        <w:rPr>
          <w:color w:val="000000" w:themeColor="text1"/>
        </w:rPr>
        <w:t>Curriculum Committees (2018</w:t>
      </w:r>
      <w:r w:rsidR="007A3F4B" w:rsidRPr="00387299">
        <w:rPr>
          <w:color w:val="000000" w:themeColor="text1"/>
        </w:rPr>
        <w:t>-20</w:t>
      </w:r>
      <w:r w:rsidRPr="00387299">
        <w:rPr>
          <w:color w:val="000000" w:themeColor="text1"/>
        </w:rPr>
        <w:t>, Chair 2020), Center for Urban Change</w:t>
      </w:r>
      <w:r w:rsidR="00A81609" w:rsidRPr="00387299">
        <w:rPr>
          <w:color w:val="000000" w:themeColor="text1"/>
        </w:rPr>
        <w:t xml:space="preserve"> Symposium</w:t>
      </w:r>
      <w:r w:rsidRPr="00387299">
        <w:rPr>
          <w:color w:val="000000" w:themeColor="text1"/>
        </w:rPr>
        <w:t xml:space="preserve"> Committee (2019-</w:t>
      </w:r>
      <w:r w:rsidR="00CD0001" w:rsidRPr="00387299">
        <w:rPr>
          <w:color w:val="000000" w:themeColor="text1"/>
        </w:rPr>
        <w:t>21</w:t>
      </w:r>
      <w:r w:rsidRPr="00387299">
        <w:rPr>
          <w:color w:val="000000" w:themeColor="text1"/>
        </w:rPr>
        <w:t xml:space="preserve">), Awards Committee (2019) </w:t>
      </w:r>
    </w:p>
    <w:p w14:paraId="20F5ABDA" w14:textId="1A8E7585" w:rsidR="005616AF" w:rsidRPr="00387299" w:rsidRDefault="00A67535" w:rsidP="00A81609">
      <w:pPr>
        <w:tabs>
          <w:tab w:val="right" w:pos="9360"/>
        </w:tabs>
        <w:rPr>
          <w:b/>
          <w:color w:val="000000" w:themeColor="text1"/>
        </w:rPr>
      </w:pPr>
      <w:r w:rsidRPr="00387299">
        <w:rPr>
          <w:b/>
          <w:color w:val="000000" w:themeColor="text1"/>
        </w:rPr>
        <w:br/>
        <w:t>PROFESSIONAL MEMBERSHIPS</w:t>
      </w:r>
      <w:r w:rsidR="00005082" w:rsidRPr="00387299">
        <w:rPr>
          <w:b/>
          <w:color w:val="000000" w:themeColor="text1"/>
        </w:rPr>
        <w:t xml:space="preserve"> </w:t>
      </w:r>
      <w:r w:rsidR="00005082" w:rsidRPr="00387299">
        <w:rPr>
          <w:b/>
          <w:color w:val="000000" w:themeColor="text1"/>
        </w:rPr>
        <w:br/>
      </w:r>
      <w:r w:rsidRPr="00387299">
        <w:rPr>
          <w:bCs/>
          <w:color w:val="000000" w:themeColor="text1"/>
        </w:rPr>
        <w:t>American Collegiate Schools of Planning, American Society of Adaptation Professionals</w:t>
      </w:r>
    </w:p>
    <w:sectPr w:rsidR="005616AF" w:rsidRPr="00387299" w:rsidSect="00DD1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Helvetica">
    <w:altName w:val="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9720F"/>
    <w:multiLevelType w:val="hybridMultilevel"/>
    <w:tmpl w:val="D4929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1A21"/>
    <w:multiLevelType w:val="multilevel"/>
    <w:tmpl w:val="20E6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852B1"/>
    <w:multiLevelType w:val="hybridMultilevel"/>
    <w:tmpl w:val="0986D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C6F40"/>
    <w:multiLevelType w:val="hybridMultilevel"/>
    <w:tmpl w:val="65806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165091">
    <w:abstractNumId w:val="1"/>
  </w:num>
  <w:num w:numId="2" w16cid:durableId="1813525758">
    <w:abstractNumId w:val="0"/>
  </w:num>
  <w:num w:numId="3" w16cid:durableId="98911901">
    <w:abstractNumId w:val="2"/>
  </w:num>
  <w:num w:numId="4" w16cid:durableId="1232733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35"/>
    <w:rsid w:val="00005082"/>
    <w:rsid w:val="00020D11"/>
    <w:rsid w:val="00040DB1"/>
    <w:rsid w:val="00063B34"/>
    <w:rsid w:val="00076AE6"/>
    <w:rsid w:val="00093608"/>
    <w:rsid w:val="000A5800"/>
    <w:rsid w:val="000B01D7"/>
    <w:rsid w:val="000B27E1"/>
    <w:rsid w:val="000B40C1"/>
    <w:rsid w:val="001004D8"/>
    <w:rsid w:val="001120EA"/>
    <w:rsid w:val="001156C7"/>
    <w:rsid w:val="00124F1B"/>
    <w:rsid w:val="00131A59"/>
    <w:rsid w:val="001579A2"/>
    <w:rsid w:val="00171C0B"/>
    <w:rsid w:val="00173D8D"/>
    <w:rsid w:val="00186F6A"/>
    <w:rsid w:val="001B18B2"/>
    <w:rsid w:val="00214C47"/>
    <w:rsid w:val="00215854"/>
    <w:rsid w:val="002373EF"/>
    <w:rsid w:val="002501BC"/>
    <w:rsid w:val="00257596"/>
    <w:rsid w:val="00264774"/>
    <w:rsid w:val="00272ACB"/>
    <w:rsid w:val="0028396A"/>
    <w:rsid w:val="0029724D"/>
    <w:rsid w:val="002B219D"/>
    <w:rsid w:val="002B3895"/>
    <w:rsid w:val="002B5804"/>
    <w:rsid w:val="002D6973"/>
    <w:rsid w:val="002F2249"/>
    <w:rsid w:val="002F2EF3"/>
    <w:rsid w:val="00315474"/>
    <w:rsid w:val="003375C9"/>
    <w:rsid w:val="00341765"/>
    <w:rsid w:val="00347614"/>
    <w:rsid w:val="00362BE9"/>
    <w:rsid w:val="0036312E"/>
    <w:rsid w:val="0036313D"/>
    <w:rsid w:val="003711AC"/>
    <w:rsid w:val="003740B9"/>
    <w:rsid w:val="003757FF"/>
    <w:rsid w:val="00387299"/>
    <w:rsid w:val="00387D32"/>
    <w:rsid w:val="003B08D9"/>
    <w:rsid w:val="003C4141"/>
    <w:rsid w:val="003F0FC3"/>
    <w:rsid w:val="003F416A"/>
    <w:rsid w:val="00434766"/>
    <w:rsid w:val="00456E60"/>
    <w:rsid w:val="00480F7C"/>
    <w:rsid w:val="004A5839"/>
    <w:rsid w:val="004D2FAE"/>
    <w:rsid w:val="004D6C1B"/>
    <w:rsid w:val="004E0BAC"/>
    <w:rsid w:val="004E2C34"/>
    <w:rsid w:val="00526A9C"/>
    <w:rsid w:val="00543514"/>
    <w:rsid w:val="00557030"/>
    <w:rsid w:val="005616AF"/>
    <w:rsid w:val="005709F4"/>
    <w:rsid w:val="00571AD7"/>
    <w:rsid w:val="00572929"/>
    <w:rsid w:val="00583A73"/>
    <w:rsid w:val="005B2C64"/>
    <w:rsid w:val="005B685C"/>
    <w:rsid w:val="005D0008"/>
    <w:rsid w:val="005E6696"/>
    <w:rsid w:val="006140EB"/>
    <w:rsid w:val="006207ED"/>
    <w:rsid w:val="0067230E"/>
    <w:rsid w:val="006C3422"/>
    <w:rsid w:val="006E46AD"/>
    <w:rsid w:val="006E673C"/>
    <w:rsid w:val="007305A4"/>
    <w:rsid w:val="0074116D"/>
    <w:rsid w:val="00743314"/>
    <w:rsid w:val="00782350"/>
    <w:rsid w:val="00786451"/>
    <w:rsid w:val="007867A6"/>
    <w:rsid w:val="00795796"/>
    <w:rsid w:val="007A3F4B"/>
    <w:rsid w:val="007A40BA"/>
    <w:rsid w:val="007E1E27"/>
    <w:rsid w:val="007F1238"/>
    <w:rsid w:val="007F4782"/>
    <w:rsid w:val="00800190"/>
    <w:rsid w:val="0081068D"/>
    <w:rsid w:val="008474C2"/>
    <w:rsid w:val="0085336A"/>
    <w:rsid w:val="008740C3"/>
    <w:rsid w:val="00884F2C"/>
    <w:rsid w:val="00887D6C"/>
    <w:rsid w:val="008C1FF9"/>
    <w:rsid w:val="008C7F3A"/>
    <w:rsid w:val="008D7D11"/>
    <w:rsid w:val="008E6CEF"/>
    <w:rsid w:val="008F0C14"/>
    <w:rsid w:val="009319CA"/>
    <w:rsid w:val="00937A65"/>
    <w:rsid w:val="009409F7"/>
    <w:rsid w:val="00961F2C"/>
    <w:rsid w:val="0096334A"/>
    <w:rsid w:val="00975817"/>
    <w:rsid w:val="009761BE"/>
    <w:rsid w:val="009810CC"/>
    <w:rsid w:val="00987E2A"/>
    <w:rsid w:val="00A0210E"/>
    <w:rsid w:val="00A27FCD"/>
    <w:rsid w:val="00A517F5"/>
    <w:rsid w:val="00A51CE7"/>
    <w:rsid w:val="00A6423D"/>
    <w:rsid w:val="00A64E18"/>
    <w:rsid w:val="00A67535"/>
    <w:rsid w:val="00A81609"/>
    <w:rsid w:val="00A948CF"/>
    <w:rsid w:val="00A95C5E"/>
    <w:rsid w:val="00AA5AC9"/>
    <w:rsid w:val="00AB39C1"/>
    <w:rsid w:val="00AE0457"/>
    <w:rsid w:val="00AF78A7"/>
    <w:rsid w:val="00B029DB"/>
    <w:rsid w:val="00B0528D"/>
    <w:rsid w:val="00B0532E"/>
    <w:rsid w:val="00B175C7"/>
    <w:rsid w:val="00B55CBA"/>
    <w:rsid w:val="00B57A38"/>
    <w:rsid w:val="00B6493C"/>
    <w:rsid w:val="00B704AC"/>
    <w:rsid w:val="00B7234D"/>
    <w:rsid w:val="00BB08DB"/>
    <w:rsid w:val="00C54251"/>
    <w:rsid w:val="00C757B4"/>
    <w:rsid w:val="00C809C2"/>
    <w:rsid w:val="00C81282"/>
    <w:rsid w:val="00CA6EC9"/>
    <w:rsid w:val="00CB2056"/>
    <w:rsid w:val="00CD0001"/>
    <w:rsid w:val="00CE332E"/>
    <w:rsid w:val="00D057C0"/>
    <w:rsid w:val="00D35770"/>
    <w:rsid w:val="00D4267E"/>
    <w:rsid w:val="00D46288"/>
    <w:rsid w:val="00D46732"/>
    <w:rsid w:val="00D97BB1"/>
    <w:rsid w:val="00DA4853"/>
    <w:rsid w:val="00DA5637"/>
    <w:rsid w:val="00DA630E"/>
    <w:rsid w:val="00DC4EFD"/>
    <w:rsid w:val="00DD12A3"/>
    <w:rsid w:val="00DD5C3C"/>
    <w:rsid w:val="00DE7D6B"/>
    <w:rsid w:val="00DF2643"/>
    <w:rsid w:val="00E120CB"/>
    <w:rsid w:val="00E324ED"/>
    <w:rsid w:val="00E63657"/>
    <w:rsid w:val="00E77B07"/>
    <w:rsid w:val="00E8627E"/>
    <w:rsid w:val="00EA630C"/>
    <w:rsid w:val="00EA7254"/>
    <w:rsid w:val="00EC3DF1"/>
    <w:rsid w:val="00ED46D2"/>
    <w:rsid w:val="00ED57FE"/>
    <w:rsid w:val="00EE533F"/>
    <w:rsid w:val="00EF019E"/>
    <w:rsid w:val="00F45962"/>
    <w:rsid w:val="00F63FA1"/>
    <w:rsid w:val="00F76B19"/>
    <w:rsid w:val="00FB3D61"/>
    <w:rsid w:val="00FE38D1"/>
    <w:rsid w:val="00FE6CDF"/>
    <w:rsid w:val="00FF36B5"/>
    <w:rsid w:val="00FF48AD"/>
    <w:rsid w:val="00FF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A8DB"/>
  <w14:defaultImageDpi w14:val="32767"/>
  <w15:chartTrackingRefBased/>
  <w15:docId w15:val="{FDF4BE95-4864-7640-B750-31A1BAD5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3895"/>
    <w:rPr>
      <w:rFonts w:ascii="Times New Roman" w:eastAsia="Times New Roman" w:hAnsi="Times New Roman" w:cs="Times New Roman"/>
    </w:rPr>
  </w:style>
  <w:style w:type="paragraph" w:styleId="Heading1">
    <w:name w:val="heading 1"/>
    <w:basedOn w:val="Normal"/>
    <w:next w:val="Normal"/>
    <w:link w:val="Heading1Char"/>
    <w:uiPriority w:val="9"/>
    <w:qFormat/>
    <w:rsid w:val="002373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61B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357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7535"/>
    <w:pPr>
      <w:spacing w:before="100" w:beforeAutospacing="1" w:after="100" w:afterAutospacing="1"/>
    </w:pPr>
  </w:style>
  <w:style w:type="paragraph" w:customStyle="1" w:styleId="Normal1">
    <w:name w:val="Normal1"/>
    <w:rsid w:val="00A67535"/>
    <w:rPr>
      <w:rFonts w:ascii="Times New Roman" w:eastAsia="SimSun" w:hAnsi="Times New Roman" w:cs="Times New Roman"/>
      <w:color w:val="000000"/>
      <w:sz w:val="23"/>
      <w:szCs w:val="23"/>
      <w:lang w:eastAsia="en-US"/>
    </w:rPr>
  </w:style>
  <w:style w:type="character" w:styleId="CommentReference">
    <w:name w:val="annotation reference"/>
    <w:basedOn w:val="DefaultParagraphFont"/>
    <w:uiPriority w:val="99"/>
    <w:semiHidden/>
    <w:unhideWhenUsed/>
    <w:rsid w:val="00A67535"/>
    <w:rPr>
      <w:sz w:val="16"/>
      <w:szCs w:val="16"/>
    </w:rPr>
  </w:style>
  <w:style w:type="paragraph" w:customStyle="1" w:styleId="Body">
    <w:name w:val="Body"/>
    <w:rsid w:val="00A67535"/>
    <w:pPr>
      <w:pBdr>
        <w:top w:val="nil"/>
        <w:left w:val="nil"/>
        <w:bottom w:val="nil"/>
        <w:right w:val="nil"/>
        <w:between w:val="nil"/>
        <w:bar w:val="nil"/>
      </w:pBdr>
    </w:pPr>
    <w:rPr>
      <w:rFonts w:ascii="Times New Roman" w:eastAsia="Arial Unicode MS" w:hAnsi="Arial Unicode MS" w:cs="Arial Unicode MS"/>
      <w:color w:val="000000"/>
      <w:sz w:val="22"/>
      <w:szCs w:val="22"/>
      <w:u w:color="000000"/>
      <w:bdr w:val="nil"/>
      <w:lang w:eastAsia="en-US"/>
    </w:rPr>
  </w:style>
  <w:style w:type="paragraph" w:styleId="HTMLPreformatted">
    <w:name w:val="HTML Preformatted"/>
    <w:basedOn w:val="Normal"/>
    <w:link w:val="HTMLPreformattedChar"/>
    <w:uiPriority w:val="99"/>
    <w:unhideWhenUsed/>
    <w:rsid w:val="00A6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6753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40DB1"/>
    <w:rPr>
      <w:rFonts w:eastAsiaTheme="minorEastAsia"/>
      <w:sz w:val="18"/>
      <w:szCs w:val="18"/>
    </w:rPr>
  </w:style>
  <w:style w:type="character" w:customStyle="1" w:styleId="BalloonTextChar">
    <w:name w:val="Balloon Text Char"/>
    <w:basedOn w:val="DefaultParagraphFont"/>
    <w:link w:val="BalloonText"/>
    <w:uiPriority w:val="99"/>
    <w:semiHidden/>
    <w:rsid w:val="00040DB1"/>
    <w:rPr>
      <w:rFonts w:ascii="Times New Roman" w:hAnsi="Times New Roman" w:cs="Times New Roman"/>
      <w:sz w:val="18"/>
      <w:szCs w:val="18"/>
    </w:rPr>
  </w:style>
  <w:style w:type="character" w:customStyle="1" w:styleId="Heading2Char">
    <w:name w:val="Heading 2 Char"/>
    <w:basedOn w:val="DefaultParagraphFont"/>
    <w:link w:val="Heading2"/>
    <w:uiPriority w:val="9"/>
    <w:rsid w:val="009761B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75817"/>
    <w:rPr>
      <w:color w:val="0563C1" w:themeColor="hyperlink"/>
      <w:u w:val="single"/>
    </w:rPr>
  </w:style>
  <w:style w:type="character" w:styleId="UnresolvedMention">
    <w:name w:val="Unresolved Mention"/>
    <w:basedOn w:val="DefaultParagraphFont"/>
    <w:uiPriority w:val="99"/>
    <w:rsid w:val="00975817"/>
    <w:rPr>
      <w:color w:val="605E5C"/>
      <w:shd w:val="clear" w:color="auto" w:fill="E1DFDD"/>
    </w:rPr>
  </w:style>
  <w:style w:type="character" w:customStyle="1" w:styleId="Heading1Char">
    <w:name w:val="Heading 1 Char"/>
    <w:basedOn w:val="DefaultParagraphFont"/>
    <w:link w:val="Heading1"/>
    <w:uiPriority w:val="9"/>
    <w:rsid w:val="002373EF"/>
    <w:rPr>
      <w:rFonts w:asciiTheme="majorHAnsi" w:eastAsiaTheme="majorEastAsia" w:hAnsiTheme="majorHAnsi" w:cstheme="majorBidi"/>
      <w:color w:val="2F5496" w:themeColor="accent1" w:themeShade="BF"/>
      <w:sz w:val="32"/>
      <w:szCs w:val="32"/>
    </w:rPr>
  </w:style>
  <w:style w:type="character" w:customStyle="1" w:styleId="markl5pamqf5o">
    <w:name w:val="markl5pamqf5o"/>
    <w:basedOn w:val="DefaultParagraphFont"/>
    <w:rsid w:val="00FE38D1"/>
  </w:style>
  <w:style w:type="character" w:customStyle="1" w:styleId="mark6dz41fegc">
    <w:name w:val="mark6dz41fegc"/>
    <w:basedOn w:val="DefaultParagraphFont"/>
    <w:rsid w:val="00FE38D1"/>
  </w:style>
  <w:style w:type="character" w:customStyle="1" w:styleId="Heading3Char">
    <w:name w:val="Heading 3 Char"/>
    <w:basedOn w:val="DefaultParagraphFont"/>
    <w:link w:val="Heading3"/>
    <w:uiPriority w:val="9"/>
    <w:rsid w:val="00D3577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DD5C3C"/>
    <w:rPr>
      <w:color w:val="954F72" w:themeColor="followedHyperlink"/>
      <w:u w:val="single"/>
    </w:rPr>
  </w:style>
  <w:style w:type="character" w:styleId="Strong">
    <w:name w:val="Strong"/>
    <w:basedOn w:val="DefaultParagraphFont"/>
    <w:uiPriority w:val="22"/>
    <w:qFormat/>
    <w:rsid w:val="00AB39C1"/>
    <w:rPr>
      <w:b/>
      <w:bCs/>
    </w:rPr>
  </w:style>
  <w:style w:type="paragraph" w:customStyle="1" w:styleId="Garamond12">
    <w:name w:val="Garamond 12"/>
    <w:basedOn w:val="CommentText"/>
    <w:qFormat/>
    <w:rsid w:val="00020D11"/>
    <w:rPr>
      <w:rFonts w:ascii="Garamond" w:eastAsiaTheme="minorEastAsia" w:hAnsi="Garamond" w:cstheme="minorBidi"/>
      <w:sz w:val="24"/>
      <w:szCs w:val="24"/>
    </w:rPr>
  </w:style>
  <w:style w:type="paragraph" w:styleId="CommentText">
    <w:name w:val="annotation text"/>
    <w:basedOn w:val="Normal"/>
    <w:link w:val="CommentTextChar"/>
    <w:uiPriority w:val="99"/>
    <w:semiHidden/>
    <w:unhideWhenUsed/>
    <w:rsid w:val="00020D11"/>
    <w:rPr>
      <w:sz w:val="20"/>
      <w:szCs w:val="20"/>
    </w:rPr>
  </w:style>
  <w:style w:type="character" w:customStyle="1" w:styleId="CommentTextChar">
    <w:name w:val="Comment Text Char"/>
    <w:basedOn w:val="DefaultParagraphFont"/>
    <w:link w:val="CommentText"/>
    <w:uiPriority w:val="99"/>
    <w:semiHidden/>
    <w:rsid w:val="00020D11"/>
    <w:rPr>
      <w:rFonts w:ascii="Times New Roman" w:eastAsia="Times New Roman" w:hAnsi="Times New Roman" w:cs="Times New Roman"/>
      <w:sz w:val="20"/>
      <w:szCs w:val="20"/>
    </w:rPr>
  </w:style>
  <w:style w:type="paragraph" w:styleId="ListParagraph">
    <w:name w:val="List Paragraph"/>
    <w:basedOn w:val="Normal"/>
    <w:uiPriority w:val="34"/>
    <w:qFormat/>
    <w:rsid w:val="00020D11"/>
    <w:pPr>
      <w:ind w:left="720"/>
      <w:contextualSpacing/>
    </w:pPr>
  </w:style>
  <w:style w:type="character" w:customStyle="1" w:styleId="apple-tab-span">
    <w:name w:val="apple-tab-span"/>
    <w:basedOn w:val="DefaultParagraphFont"/>
    <w:rsid w:val="007867A6"/>
  </w:style>
  <w:style w:type="paragraph" w:styleId="CommentSubject">
    <w:name w:val="annotation subject"/>
    <w:basedOn w:val="CommentText"/>
    <w:next w:val="CommentText"/>
    <w:link w:val="CommentSubjectChar"/>
    <w:uiPriority w:val="99"/>
    <w:semiHidden/>
    <w:unhideWhenUsed/>
    <w:rsid w:val="00264774"/>
    <w:rPr>
      <w:b/>
      <w:bCs/>
    </w:rPr>
  </w:style>
  <w:style w:type="character" w:customStyle="1" w:styleId="CommentSubjectChar">
    <w:name w:val="Comment Subject Char"/>
    <w:basedOn w:val="CommentTextChar"/>
    <w:link w:val="CommentSubject"/>
    <w:uiPriority w:val="99"/>
    <w:semiHidden/>
    <w:rsid w:val="00264774"/>
    <w:rPr>
      <w:rFonts w:ascii="Times New Roman" w:eastAsia="Times New Roman" w:hAnsi="Times New Roman" w:cs="Times New Roman"/>
      <w:b/>
      <w:bCs/>
      <w:sz w:val="20"/>
      <w:szCs w:val="20"/>
    </w:rPr>
  </w:style>
  <w:style w:type="character" w:customStyle="1" w:styleId="field">
    <w:name w:val="field"/>
    <w:basedOn w:val="DefaultParagraphFont"/>
    <w:rsid w:val="00FF75E7"/>
  </w:style>
  <w:style w:type="character" w:styleId="Emphasis">
    <w:name w:val="Emphasis"/>
    <w:uiPriority w:val="20"/>
    <w:qFormat/>
    <w:rsid w:val="00434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2410">
      <w:bodyDiv w:val="1"/>
      <w:marLeft w:val="0"/>
      <w:marRight w:val="0"/>
      <w:marTop w:val="0"/>
      <w:marBottom w:val="0"/>
      <w:divBdr>
        <w:top w:val="none" w:sz="0" w:space="0" w:color="auto"/>
        <w:left w:val="none" w:sz="0" w:space="0" w:color="auto"/>
        <w:bottom w:val="none" w:sz="0" w:space="0" w:color="auto"/>
        <w:right w:val="none" w:sz="0" w:space="0" w:color="auto"/>
      </w:divBdr>
    </w:div>
    <w:div w:id="57674579">
      <w:bodyDiv w:val="1"/>
      <w:marLeft w:val="0"/>
      <w:marRight w:val="0"/>
      <w:marTop w:val="0"/>
      <w:marBottom w:val="0"/>
      <w:divBdr>
        <w:top w:val="none" w:sz="0" w:space="0" w:color="auto"/>
        <w:left w:val="none" w:sz="0" w:space="0" w:color="auto"/>
        <w:bottom w:val="none" w:sz="0" w:space="0" w:color="auto"/>
        <w:right w:val="none" w:sz="0" w:space="0" w:color="auto"/>
      </w:divBdr>
    </w:div>
    <w:div w:id="88427474">
      <w:bodyDiv w:val="1"/>
      <w:marLeft w:val="0"/>
      <w:marRight w:val="0"/>
      <w:marTop w:val="0"/>
      <w:marBottom w:val="0"/>
      <w:divBdr>
        <w:top w:val="none" w:sz="0" w:space="0" w:color="auto"/>
        <w:left w:val="none" w:sz="0" w:space="0" w:color="auto"/>
        <w:bottom w:val="none" w:sz="0" w:space="0" w:color="auto"/>
        <w:right w:val="none" w:sz="0" w:space="0" w:color="auto"/>
      </w:divBdr>
      <w:divsChild>
        <w:div w:id="814875084">
          <w:marLeft w:val="0"/>
          <w:marRight w:val="0"/>
          <w:marTop w:val="0"/>
          <w:marBottom w:val="0"/>
          <w:divBdr>
            <w:top w:val="none" w:sz="0" w:space="0" w:color="auto"/>
            <w:left w:val="none" w:sz="0" w:space="0" w:color="auto"/>
            <w:bottom w:val="none" w:sz="0" w:space="0" w:color="auto"/>
            <w:right w:val="none" w:sz="0" w:space="0" w:color="auto"/>
          </w:divBdr>
        </w:div>
      </w:divsChild>
    </w:div>
    <w:div w:id="150416639">
      <w:bodyDiv w:val="1"/>
      <w:marLeft w:val="0"/>
      <w:marRight w:val="0"/>
      <w:marTop w:val="0"/>
      <w:marBottom w:val="0"/>
      <w:divBdr>
        <w:top w:val="none" w:sz="0" w:space="0" w:color="auto"/>
        <w:left w:val="none" w:sz="0" w:space="0" w:color="auto"/>
        <w:bottom w:val="none" w:sz="0" w:space="0" w:color="auto"/>
        <w:right w:val="none" w:sz="0" w:space="0" w:color="auto"/>
      </w:divBdr>
    </w:div>
    <w:div w:id="334967060">
      <w:bodyDiv w:val="1"/>
      <w:marLeft w:val="0"/>
      <w:marRight w:val="0"/>
      <w:marTop w:val="0"/>
      <w:marBottom w:val="0"/>
      <w:divBdr>
        <w:top w:val="none" w:sz="0" w:space="0" w:color="auto"/>
        <w:left w:val="none" w:sz="0" w:space="0" w:color="auto"/>
        <w:bottom w:val="none" w:sz="0" w:space="0" w:color="auto"/>
        <w:right w:val="none" w:sz="0" w:space="0" w:color="auto"/>
      </w:divBdr>
    </w:div>
    <w:div w:id="421024646">
      <w:bodyDiv w:val="1"/>
      <w:marLeft w:val="0"/>
      <w:marRight w:val="0"/>
      <w:marTop w:val="0"/>
      <w:marBottom w:val="0"/>
      <w:divBdr>
        <w:top w:val="none" w:sz="0" w:space="0" w:color="auto"/>
        <w:left w:val="none" w:sz="0" w:space="0" w:color="auto"/>
        <w:bottom w:val="none" w:sz="0" w:space="0" w:color="auto"/>
        <w:right w:val="none" w:sz="0" w:space="0" w:color="auto"/>
      </w:divBdr>
    </w:div>
    <w:div w:id="491723196">
      <w:bodyDiv w:val="1"/>
      <w:marLeft w:val="0"/>
      <w:marRight w:val="0"/>
      <w:marTop w:val="0"/>
      <w:marBottom w:val="0"/>
      <w:divBdr>
        <w:top w:val="none" w:sz="0" w:space="0" w:color="auto"/>
        <w:left w:val="none" w:sz="0" w:space="0" w:color="auto"/>
        <w:bottom w:val="none" w:sz="0" w:space="0" w:color="auto"/>
        <w:right w:val="none" w:sz="0" w:space="0" w:color="auto"/>
      </w:divBdr>
    </w:div>
    <w:div w:id="518474825">
      <w:bodyDiv w:val="1"/>
      <w:marLeft w:val="0"/>
      <w:marRight w:val="0"/>
      <w:marTop w:val="0"/>
      <w:marBottom w:val="0"/>
      <w:divBdr>
        <w:top w:val="none" w:sz="0" w:space="0" w:color="auto"/>
        <w:left w:val="none" w:sz="0" w:space="0" w:color="auto"/>
        <w:bottom w:val="none" w:sz="0" w:space="0" w:color="auto"/>
        <w:right w:val="none" w:sz="0" w:space="0" w:color="auto"/>
      </w:divBdr>
      <w:divsChild>
        <w:div w:id="1829710388">
          <w:marLeft w:val="480"/>
          <w:marRight w:val="0"/>
          <w:marTop w:val="0"/>
          <w:marBottom w:val="0"/>
          <w:divBdr>
            <w:top w:val="none" w:sz="0" w:space="0" w:color="auto"/>
            <w:left w:val="none" w:sz="0" w:space="0" w:color="auto"/>
            <w:bottom w:val="none" w:sz="0" w:space="0" w:color="auto"/>
            <w:right w:val="none" w:sz="0" w:space="0" w:color="auto"/>
          </w:divBdr>
          <w:divsChild>
            <w:div w:id="17755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398">
      <w:bodyDiv w:val="1"/>
      <w:marLeft w:val="0"/>
      <w:marRight w:val="0"/>
      <w:marTop w:val="0"/>
      <w:marBottom w:val="0"/>
      <w:divBdr>
        <w:top w:val="none" w:sz="0" w:space="0" w:color="auto"/>
        <w:left w:val="none" w:sz="0" w:space="0" w:color="auto"/>
        <w:bottom w:val="none" w:sz="0" w:space="0" w:color="auto"/>
        <w:right w:val="none" w:sz="0" w:space="0" w:color="auto"/>
      </w:divBdr>
      <w:divsChild>
        <w:div w:id="127862012">
          <w:marLeft w:val="0"/>
          <w:marRight w:val="0"/>
          <w:marTop w:val="0"/>
          <w:marBottom w:val="0"/>
          <w:divBdr>
            <w:top w:val="none" w:sz="0" w:space="0" w:color="auto"/>
            <w:left w:val="none" w:sz="0" w:space="0" w:color="auto"/>
            <w:bottom w:val="none" w:sz="0" w:space="0" w:color="auto"/>
            <w:right w:val="none" w:sz="0" w:space="0" w:color="auto"/>
          </w:divBdr>
          <w:divsChild>
            <w:div w:id="914628787">
              <w:marLeft w:val="300"/>
              <w:marRight w:val="300"/>
              <w:marTop w:val="0"/>
              <w:marBottom w:val="0"/>
              <w:divBdr>
                <w:top w:val="none" w:sz="0" w:space="0" w:color="auto"/>
                <w:left w:val="none" w:sz="0" w:space="0" w:color="auto"/>
                <w:bottom w:val="none" w:sz="0" w:space="0" w:color="auto"/>
                <w:right w:val="none" w:sz="0" w:space="0" w:color="auto"/>
              </w:divBdr>
              <w:divsChild>
                <w:div w:id="1222788646">
                  <w:marLeft w:val="0"/>
                  <w:marRight w:val="0"/>
                  <w:marTop w:val="0"/>
                  <w:marBottom w:val="0"/>
                  <w:divBdr>
                    <w:top w:val="none" w:sz="0" w:space="0" w:color="auto"/>
                    <w:left w:val="none" w:sz="0" w:space="0" w:color="auto"/>
                    <w:bottom w:val="none" w:sz="0" w:space="0" w:color="auto"/>
                    <w:right w:val="none" w:sz="0" w:space="0" w:color="auto"/>
                  </w:divBdr>
                  <w:divsChild>
                    <w:div w:id="1858928965">
                      <w:marLeft w:val="0"/>
                      <w:marRight w:val="0"/>
                      <w:marTop w:val="0"/>
                      <w:marBottom w:val="0"/>
                      <w:divBdr>
                        <w:top w:val="none" w:sz="0" w:space="0" w:color="auto"/>
                        <w:left w:val="none" w:sz="0" w:space="0" w:color="auto"/>
                        <w:bottom w:val="none" w:sz="0" w:space="0" w:color="auto"/>
                        <w:right w:val="none" w:sz="0" w:space="0" w:color="auto"/>
                      </w:divBdr>
                      <w:divsChild>
                        <w:div w:id="8080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6755">
              <w:marLeft w:val="0"/>
              <w:marRight w:val="495"/>
              <w:marTop w:val="0"/>
              <w:marBottom w:val="0"/>
              <w:divBdr>
                <w:top w:val="none" w:sz="0" w:space="0" w:color="auto"/>
                <w:left w:val="none" w:sz="0" w:space="0" w:color="auto"/>
                <w:bottom w:val="none" w:sz="0" w:space="0" w:color="auto"/>
                <w:right w:val="none" w:sz="0" w:space="0" w:color="auto"/>
              </w:divBdr>
              <w:divsChild>
                <w:div w:id="1349335720">
                  <w:marLeft w:val="0"/>
                  <w:marRight w:val="0"/>
                  <w:marTop w:val="0"/>
                  <w:marBottom w:val="0"/>
                  <w:divBdr>
                    <w:top w:val="none" w:sz="0" w:space="0" w:color="auto"/>
                    <w:left w:val="none" w:sz="0" w:space="0" w:color="auto"/>
                    <w:bottom w:val="none" w:sz="0" w:space="0" w:color="auto"/>
                    <w:right w:val="none" w:sz="0" w:space="0" w:color="auto"/>
                  </w:divBdr>
                  <w:divsChild>
                    <w:div w:id="6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8295">
          <w:marLeft w:val="0"/>
          <w:marRight w:val="0"/>
          <w:marTop w:val="0"/>
          <w:marBottom w:val="0"/>
          <w:divBdr>
            <w:top w:val="none" w:sz="0" w:space="0" w:color="auto"/>
            <w:left w:val="none" w:sz="0" w:space="0" w:color="auto"/>
            <w:bottom w:val="none" w:sz="0" w:space="0" w:color="auto"/>
            <w:right w:val="none" w:sz="0" w:space="0" w:color="auto"/>
          </w:divBdr>
          <w:divsChild>
            <w:div w:id="213078874">
              <w:marLeft w:val="0"/>
              <w:marRight w:val="0"/>
              <w:marTop w:val="0"/>
              <w:marBottom w:val="0"/>
              <w:divBdr>
                <w:top w:val="none" w:sz="0" w:space="0" w:color="auto"/>
                <w:left w:val="none" w:sz="0" w:space="0" w:color="auto"/>
                <w:bottom w:val="none" w:sz="0" w:space="0" w:color="auto"/>
                <w:right w:val="none" w:sz="0" w:space="0" w:color="auto"/>
              </w:divBdr>
              <w:divsChild>
                <w:div w:id="113212849">
                  <w:marLeft w:val="0"/>
                  <w:marRight w:val="0"/>
                  <w:marTop w:val="0"/>
                  <w:marBottom w:val="0"/>
                  <w:divBdr>
                    <w:top w:val="none" w:sz="0" w:space="0" w:color="auto"/>
                    <w:left w:val="none" w:sz="0" w:space="0" w:color="auto"/>
                    <w:bottom w:val="none" w:sz="0" w:space="0" w:color="auto"/>
                    <w:right w:val="none" w:sz="0" w:space="0" w:color="auto"/>
                  </w:divBdr>
                  <w:divsChild>
                    <w:div w:id="1186553262">
                      <w:marLeft w:val="0"/>
                      <w:marRight w:val="0"/>
                      <w:marTop w:val="0"/>
                      <w:marBottom w:val="0"/>
                      <w:divBdr>
                        <w:top w:val="none" w:sz="0" w:space="0" w:color="auto"/>
                        <w:left w:val="none" w:sz="0" w:space="0" w:color="auto"/>
                        <w:bottom w:val="none" w:sz="0" w:space="0" w:color="auto"/>
                        <w:right w:val="none" w:sz="0" w:space="0" w:color="auto"/>
                      </w:divBdr>
                      <w:divsChild>
                        <w:div w:id="1871649208">
                          <w:marLeft w:val="0"/>
                          <w:marRight w:val="0"/>
                          <w:marTop w:val="0"/>
                          <w:marBottom w:val="0"/>
                          <w:divBdr>
                            <w:top w:val="none" w:sz="0" w:space="0" w:color="auto"/>
                            <w:left w:val="none" w:sz="0" w:space="0" w:color="auto"/>
                            <w:bottom w:val="none" w:sz="0" w:space="0" w:color="auto"/>
                            <w:right w:val="none" w:sz="0" w:space="0" w:color="auto"/>
                          </w:divBdr>
                          <w:divsChild>
                            <w:div w:id="272371486">
                              <w:marLeft w:val="120"/>
                              <w:marRight w:val="300"/>
                              <w:marTop w:val="0"/>
                              <w:marBottom w:val="120"/>
                              <w:divBdr>
                                <w:top w:val="none" w:sz="0" w:space="0" w:color="auto"/>
                                <w:left w:val="none" w:sz="0" w:space="0" w:color="auto"/>
                                <w:bottom w:val="none" w:sz="0" w:space="0" w:color="auto"/>
                                <w:right w:val="none" w:sz="0" w:space="0" w:color="auto"/>
                              </w:divBdr>
                              <w:divsChild>
                                <w:div w:id="136074396">
                                  <w:marLeft w:val="0"/>
                                  <w:marRight w:val="0"/>
                                  <w:marTop w:val="0"/>
                                  <w:marBottom w:val="0"/>
                                  <w:divBdr>
                                    <w:top w:val="none" w:sz="0" w:space="0" w:color="auto"/>
                                    <w:left w:val="none" w:sz="0" w:space="0" w:color="auto"/>
                                    <w:bottom w:val="none" w:sz="0" w:space="0" w:color="auto"/>
                                    <w:right w:val="none" w:sz="0" w:space="0" w:color="auto"/>
                                  </w:divBdr>
                                  <w:divsChild>
                                    <w:div w:id="429814298">
                                      <w:marLeft w:val="780"/>
                                      <w:marRight w:val="0"/>
                                      <w:marTop w:val="0"/>
                                      <w:marBottom w:val="0"/>
                                      <w:divBdr>
                                        <w:top w:val="none" w:sz="0" w:space="0" w:color="auto"/>
                                        <w:left w:val="none" w:sz="0" w:space="0" w:color="auto"/>
                                        <w:bottom w:val="none" w:sz="0" w:space="0" w:color="auto"/>
                                        <w:right w:val="none" w:sz="0" w:space="0" w:color="auto"/>
                                      </w:divBdr>
                                      <w:divsChild>
                                        <w:div w:id="875779168">
                                          <w:marLeft w:val="0"/>
                                          <w:marRight w:val="0"/>
                                          <w:marTop w:val="0"/>
                                          <w:marBottom w:val="0"/>
                                          <w:divBdr>
                                            <w:top w:val="none" w:sz="0" w:space="0" w:color="auto"/>
                                            <w:left w:val="none" w:sz="0" w:space="0" w:color="auto"/>
                                            <w:bottom w:val="none" w:sz="0" w:space="0" w:color="auto"/>
                                            <w:right w:val="none" w:sz="0" w:space="0" w:color="auto"/>
                                          </w:divBdr>
                                          <w:divsChild>
                                            <w:div w:id="1719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4949">
                                      <w:marLeft w:val="0"/>
                                      <w:marRight w:val="120"/>
                                      <w:marTop w:val="0"/>
                                      <w:marBottom w:val="0"/>
                                      <w:divBdr>
                                        <w:top w:val="none" w:sz="0" w:space="0" w:color="auto"/>
                                        <w:left w:val="none" w:sz="0" w:space="0" w:color="auto"/>
                                        <w:bottom w:val="none" w:sz="0" w:space="0" w:color="auto"/>
                                        <w:right w:val="none" w:sz="0" w:space="0" w:color="auto"/>
                                      </w:divBdr>
                                      <w:divsChild>
                                        <w:div w:id="1962490672">
                                          <w:marLeft w:val="0"/>
                                          <w:marRight w:val="0"/>
                                          <w:marTop w:val="0"/>
                                          <w:marBottom w:val="0"/>
                                          <w:divBdr>
                                            <w:top w:val="none" w:sz="0" w:space="0" w:color="auto"/>
                                            <w:left w:val="none" w:sz="0" w:space="0" w:color="auto"/>
                                            <w:bottom w:val="none" w:sz="0" w:space="0" w:color="auto"/>
                                            <w:right w:val="none" w:sz="0" w:space="0" w:color="auto"/>
                                          </w:divBdr>
                                          <w:divsChild>
                                            <w:div w:id="11999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031859">
      <w:bodyDiv w:val="1"/>
      <w:marLeft w:val="0"/>
      <w:marRight w:val="0"/>
      <w:marTop w:val="0"/>
      <w:marBottom w:val="0"/>
      <w:divBdr>
        <w:top w:val="none" w:sz="0" w:space="0" w:color="auto"/>
        <w:left w:val="none" w:sz="0" w:space="0" w:color="auto"/>
        <w:bottom w:val="none" w:sz="0" w:space="0" w:color="auto"/>
        <w:right w:val="none" w:sz="0" w:space="0" w:color="auto"/>
      </w:divBdr>
    </w:div>
    <w:div w:id="632173489">
      <w:bodyDiv w:val="1"/>
      <w:marLeft w:val="0"/>
      <w:marRight w:val="0"/>
      <w:marTop w:val="0"/>
      <w:marBottom w:val="0"/>
      <w:divBdr>
        <w:top w:val="none" w:sz="0" w:space="0" w:color="auto"/>
        <w:left w:val="none" w:sz="0" w:space="0" w:color="auto"/>
        <w:bottom w:val="none" w:sz="0" w:space="0" w:color="auto"/>
        <w:right w:val="none" w:sz="0" w:space="0" w:color="auto"/>
      </w:divBdr>
    </w:div>
    <w:div w:id="680668906">
      <w:bodyDiv w:val="1"/>
      <w:marLeft w:val="0"/>
      <w:marRight w:val="0"/>
      <w:marTop w:val="0"/>
      <w:marBottom w:val="0"/>
      <w:divBdr>
        <w:top w:val="none" w:sz="0" w:space="0" w:color="auto"/>
        <w:left w:val="none" w:sz="0" w:space="0" w:color="auto"/>
        <w:bottom w:val="none" w:sz="0" w:space="0" w:color="auto"/>
        <w:right w:val="none" w:sz="0" w:space="0" w:color="auto"/>
      </w:divBdr>
    </w:div>
    <w:div w:id="722141265">
      <w:bodyDiv w:val="1"/>
      <w:marLeft w:val="0"/>
      <w:marRight w:val="0"/>
      <w:marTop w:val="0"/>
      <w:marBottom w:val="0"/>
      <w:divBdr>
        <w:top w:val="none" w:sz="0" w:space="0" w:color="auto"/>
        <w:left w:val="none" w:sz="0" w:space="0" w:color="auto"/>
        <w:bottom w:val="none" w:sz="0" w:space="0" w:color="auto"/>
        <w:right w:val="none" w:sz="0" w:space="0" w:color="auto"/>
      </w:divBdr>
    </w:div>
    <w:div w:id="752706860">
      <w:bodyDiv w:val="1"/>
      <w:marLeft w:val="0"/>
      <w:marRight w:val="0"/>
      <w:marTop w:val="0"/>
      <w:marBottom w:val="0"/>
      <w:divBdr>
        <w:top w:val="none" w:sz="0" w:space="0" w:color="auto"/>
        <w:left w:val="none" w:sz="0" w:space="0" w:color="auto"/>
        <w:bottom w:val="none" w:sz="0" w:space="0" w:color="auto"/>
        <w:right w:val="none" w:sz="0" w:space="0" w:color="auto"/>
      </w:divBdr>
    </w:div>
    <w:div w:id="796072970">
      <w:bodyDiv w:val="1"/>
      <w:marLeft w:val="0"/>
      <w:marRight w:val="0"/>
      <w:marTop w:val="0"/>
      <w:marBottom w:val="0"/>
      <w:divBdr>
        <w:top w:val="none" w:sz="0" w:space="0" w:color="auto"/>
        <w:left w:val="none" w:sz="0" w:space="0" w:color="auto"/>
        <w:bottom w:val="none" w:sz="0" w:space="0" w:color="auto"/>
        <w:right w:val="none" w:sz="0" w:space="0" w:color="auto"/>
      </w:divBdr>
    </w:div>
    <w:div w:id="803347772">
      <w:bodyDiv w:val="1"/>
      <w:marLeft w:val="0"/>
      <w:marRight w:val="0"/>
      <w:marTop w:val="0"/>
      <w:marBottom w:val="0"/>
      <w:divBdr>
        <w:top w:val="none" w:sz="0" w:space="0" w:color="auto"/>
        <w:left w:val="none" w:sz="0" w:space="0" w:color="auto"/>
        <w:bottom w:val="none" w:sz="0" w:space="0" w:color="auto"/>
        <w:right w:val="none" w:sz="0" w:space="0" w:color="auto"/>
      </w:divBdr>
    </w:div>
    <w:div w:id="834106777">
      <w:bodyDiv w:val="1"/>
      <w:marLeft w:val="0"/>
      <w:marRight w:val="0"/>
      <w:marTop w:val="0"/>
      <w:marBottom w:val="0"/>
      <w:divBdr>
        <w:top w:val="none" w:sz="0" w:space="0" w:color="auto"/>
        <w:left w:val="none" w:sz="0" w:space="0" w:color="auto"/>
        <w:bottom w:val="none" w:sz="0" w:space="0" w:color="auto"/>
        <w:right w:val="none" w:sz="0" w:space="0" w:color="auto"/>
      </w:divBdr>
    </w:div>
    <w:div w:id="883373370">
      <w:bodyDiv w:val="1"/>
      <w:marLeft w:val="0"/>
      <w:marRight w:val="0"/>
      <w:marTop w:val="0"/>
      <w:marBottom w:val="0"/>
      <w:divBdr>
        <w:top w:val="none" w:sz="0" w:space="0" w:color="auto"/>
        <w:left w:val="none" w:sz="0" w:space="0" w:color="auto"/>
        <w:bottom w:val="none" w:sz="0" w:space="0" w:color="auto"/>
        <w:right w:val="none" w:sz="0" w:space="0" w:color="auto"/>
      </w:divBdr>
      <w:divsChild>
        <w:div w:id="1062676421">
          <w:marLeft w:val="0"/>
          <w:marRight w:val="0"/>
          <w:marTop w:val="0"/>
          <w:marBottom w:val="0"/>
          <w:divBdr>
            <w:top w:val="none" w:sz="0" w:space="0" w:color="auto"/>
            <w:left w:val="none" w:sz="0" w:space="0" w:color="auto"/>
            <w:bottom w:val="none" w:sz="0" w:space="0" w:color="auto"/>
            <w:right w:val="none" w:sz="0" w:space="0" w:color="auto"/>
          </w:divBdr>
        </w:div>
      </w:divsChild>
    </w:div>
    <w:div w:id="952588050">
      <w:bodyDiv w:val="1"/>
      <w:marLeft w:val="0"/>
      <w:marRight w:val="0"/>
      <w:marTop w:val="0"/>
      <w:marBottom w:val="0"/>
      <w:divBdr>
        <w:top w:val="none" w:sz="0" w:space="0" w:color="auto"/>
        <w:left w:val="none" w:sz="0" w:space="0" w:color="auto"/>
        <w:bottom w:val="none" w:sz="0" w:space="0" w:color="auto"/>
        <w:right w:val="none" w:sz="0" w:space="0" w:color="auto"/>
      </w:divBdr>
    </w:div>
    <w:div w:id="1013412352">
      <w:bodyDiv w:val="1"/>
      <w:marLeft w:val="0"/>
      <w:marRight w:val="0"/>
      <w:marTop w:val="0"/>
      <w:marBottom w:val="0"/>
      <w:divBdr>
        <w:top w:val="none" w:sz="0" w:space="0" w:color="auto"/>
        <w:left w:val="none" w:sz="0" w:space="0" w:color="auto"/>
        <w:bottom w:val="none" w:sz="0" w:space="0" w:color="auto"/>
        <w:right w:val="none" w:sz="0" w:space="0" w:color="auto"/>
      </w:divBdr>
    </w:div>
    <w:div w:id="1108744952">
      <w:bodyDiv w:val="1"/>
      <w:marLeft w:val="0"/>
      <w:marRight w:val="0"/>
      <w:marTop w:val="0"/>
      <w:marBottom w:val="0"/>
      <w:divBdr>
        <w:top w:val="none" w:sz="0" w:space="0" w:color="auto"/>
        <w:left w:val="none" w:sz="0" w:space="0" w:color="auto"/>
        <w:bottom w:val="none" w:sz="0" w:space="0" w:color="auto"/>
        <w:right w:val="none" w:sz="0" w:space="0" w:color="auto"/>
      </w:divBdr>
    </w:div>
    <w:div w:id="1179463007">
      <w:bodyDiv w:val="1"/>
      <w:marLeft w:val="0"/>
      <w:marRight w:val="0"/>
      <w:marTop w:val="0"/>
      <w:marBottom w:val="0"/>
      <w:divBdr>
        <w:top w:val="none" w:sz="0" w:space="0" w:color="auto"/>
        <w:left w:val="none" w:sz="0" w:space="0" w:color="auto"/>
        <w:bottom w:val="none" w:sz="0" w:space="0" w:color="auto"/>
        <w:right w:val="none" w:sz="0" w:space="0" w:color="auto"/>
      </w:divBdr>
    </w:div>
    <w:div w:id="1195923724">
      <w:bodyDiv w:val="1"/>
      <w:marLeft w:val="0"/>
      <w:marRight w:val="0"/>
      <w:marTop w:val="0"/>
      <w:marBottom w:val="0"/>
      <w:divBdr>
        <w:top w:val="none" w:sz="0" w:space="0" w:color="auto"/>
        <w:left w:val="none" w:sz="0" w:space="0" w:color="auto"/>
        <w:bottom w:val="none" w:sz="0" w:space="0" w:color="auto"/>
        <w:right w:val="none" w:sz="0" w:space="0" w:color="auto"/>
      </w:divBdr>
      <w:divsChild>
        <w:div w:id="1644657151">
          <w:marLeft w:val="480"/>
          <w:marRight w:val="0"/>
          <w:marTop w:val="0"/>
          <w:marBottom w:val="0"/>
          <w:divBdr>
            <w:top w:val="none" w:sz="0" w:space="0" w:color="auto"/>
            <w:left w:val="none" w:sz="0" w:space="0" w:color="auto"/>
            <w:bottom w:val="none" w:sz="0" w:space="0" w:color="auto"/>
            <w:right w:val="none" w:sz="0" w:space="0" w:color="auto"/>
          </w:divBdr>
          <w:divsChild>
            <w:div w:id="18504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7172">
      <w:bodyDiv w:val="1"/>
      <w:marLeft w:val="0"/>
      <w:marRight w:val="0"/>
      <w:marTop w:val="0"/>
      <w:marBottom w:val="0"/>
      <w:divBdr>
        <w:top w:val="none" w:sz="0" w:space="0" w:color="auto"/>
        <w:left w:val="none" w:sz="0" w:space="0" w:color="auto"/>
        <w:bottom w:val="none" w:sz="0" w:space="0" w:color="auto"/>
        <w:right w:val="none" w:sz="0" w:space="0" w:color="auto"/>
      </w:divBdr>
    </w:div>
    <w:div w:id="1298877202">
      <w:bodyDiv w:val="1"/>
      <w:marLeft w:val="0"/>
      <w:marRight w:val="0"/>
      <w:marTop w:val="0"/>
      <w:marBottom w:val="0"/>
      <w:divBdr>
        <w:top w:val="none" w:sz="0" w:space="0" w:color="auto"/>
        <w:left w:val="none" w:sz="0" w:space="0" w:color="auto"/>
        <w:bottom w:val="none" w:sz="0" w:space="0" w:color="auto"/>
        <w:right w:val="none" w:sz="0" w:space="0" w:color="auto"/>
      </w:divBdr>
      <w:divsChild>
        <w:div w:id="388965370">
          <w:marLeft w:val="480"/>
          <w:marRight w:val="0"/>
          <w:marTop w:val="0"/>
          <w:marBottom w:val="0"/>
          <w:divBdr>
            <w:top w:val="none" w:sz="0" w:space="0" w:color="auto"/>
            <w:left w:val="none" w:sz="0" w:space="0" w:color="auto"/>
            <w:bottom w:val="none" w:sz="0" w:space="0" w:color="auto"/>
            <w:right w:val="none" w:sz="0" w:space="0" w:color="auto"/>
          </w:divBdr>
          <w:divsChild>
            <w:div w:id="969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430">
      <w:bodyDiv w:val="1"/>
      <w:marLeft w:val="0"/>
      <w:marRight w:val="0"/>
      <w:marTop w:val="0"/>
      <w:marBottom w:val="0"/>
      <w:divBdr>
        <w:top w:val="none" w:sz="0" w:space="0" w:color="auto"/>
        <w:left w:val="none" w:sz="0" w:space="0" w:color="auto"/>
        <w:bottom w:val="none" w:sz="0" w:space="0" w:color="auto"/>
        <w:right w:val="none" w:sz="0" w:space="0" w:color="auto"/>
      </w:divBdr>
    </w:div>
    <w:div w:id="1325401180">
      <w:bodyDiv w:val="1"/>
      <w:marLeft w:val="0"/>
      <w:marRight w:val="0"/>
      <w:marTop w:val="0"/>
      <w:marBottom w:val="0"/>
      <w:divBdr>
        <w:top w:val="none" w:sz="0" w:space="0" w:color="auto"/>
        <w:left w:val="none" w:sz="0" w:space="0" w:color="auto"/>
        <w:bottom w:val="none" w:sz="0" w:space="0" w:color="auto"/>
        <w:right w:val="none" w:sz="0" w:space="0" w:color="auto"/>
      </w:divBdr>
    </w:div>
    <w:div w:id="1442454002">
      <w:bodyDiv w:val="1"/>
      <w:marLeft w:val="0"/>
      <w:marRight w:val="0"/>
      <w:marTop w:val="0"/>
      <w:marBottom w:val="0"/>
      <w:divBdr>
        <w:top w:val="none" w:sz="0" w:space="0" w:color="auto"/>
        <w:left w:val="none" w:sz="0" w:space="0" w:color="auto"/>
        <w:bottom w:val="none" w:sz="0" w:space="0" w:color="auto"/>
        <w:right w:val="none" w:sz="0" w:space="0" w:color="auto"/>
      </w:divBdr>
      <w:divsChild>
        <w:div w:id="2039578131">
          <w:marLeft w:val="480"/>
          <w:marRight w:val="0"/>
          <w:marTop w:val="0"/>
          <w:marBottom w:val="0"/>
          <w:divBdr>
            <w:top w:val="none" w:sz="0" w:space="0" w:color="auto"/>
            <w:left w:val="none" w:sz="0" w:space="0" w:color="auto"/>
            <w:bottom w:val="none" w:sz="0" w:space="0" w:color="auto"/>
            <w:right w:val="none" w:sz="0" w:space="0" w:color="auto"/>
          </w:divBdr>
          <w:divsChild>
            <w:div w:id="13852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570">
      <w:bodyDiv w:val="1"/>
      <w:marLeft w:val="0"/>
      <w:marRight w:val="0"/>
      <w:marTop w:val="0"/>
      <w:marBottom w:val="0"/>
      <w:divBdr>
        <w:top w:val="none" w:sz="0" w:space="0" w:color="auto"/>
        <w:left w:val="none" w:sz="0" w:space="0" w:color="auto"/>
        <w:bottom w:val="none" w:sz="0" w:space="0" w:color="auto"/>
        <w:right w:val="none" w:sz="0" w:space="0" w:color="auto"/>
      </w:divBdr>
    </w:div>
    <w:div w:id="1551068862">
      <w:bodyDiv w:val="1"/>
      <w:marLeft w:val="0"/>
      <w:marRight w:val="0"/>
      <w:marTop w:val="0"/>
      <w:marBottom w:val="0"/>
      <w:divBdr>
        <w:top w:val="none" w:sz="0" w:space="0" w:color="auto"/>
        <w:left w:val="none" w:sz="0" w:space="0" w:color="auto"/>
        <w:bottom w:val="none" w:sz="0" w:space="0" w:color="auto"/>
        <w:right w:val="none" w:sz="0" w:space="0" w:color="auto"/>
      </w:divBdr>
    </w:div>
    <w:div w:id="1631403701">
      <w:bodyDiv w:val="1"/>
      <w:marLeft w:val="0"/>
      <w:marRight w:val="0"/>
      <w:marTop w:val="0"/>
      <w:marBottom w:val="0"/>
      <w:divBdr>
        <w:top w:val="none" w:sz="0" w:space="0" w:color="auto"/>
        <w:left w:val="none" w:sz="0" w:space="0" w:color="auto"/>
        <w:bottom w:val="none" w:sz="0" w:space="0" w:color="auto"/>
        <w:right w:val="none" w:sz="0" w:space="0" w:color="auto"/>
      </w:divBdr>
    </w:div>
    <w:div w:id="1663728642">
      <w:bodyDiv w:val="1"/>
      <w:marLeft w:val="0"/>
      <w:marRight w:val="0"/>
      <w:marTop w:val="0"/>
      <w:marBottom w:val="0"/>
      <w:divBdr>
        <w:top w:val="none" w:sz="0" w:space="0" w:color="auto"/>
        <w:left w:val="none" w:sz="0" w:space="0" w:color="auto"/>
        <w:bottom w:val="none" w:sz="0" w:space="0" w:color="auto"/>
        <w:right w:val="none" w:sz="0" w:space="0" w:color="auto"/>
      </w:divBdr>
      <w:divsChild>
        <w:div w:id="295453520">
          <w:marLeft w:val="480"/>
          <w:marRight w:val="0"/>
          <w:marTop w:val="0"/>
          <w:marBottom w:val="0"/>
          <w:divBdr>
            <w:top w:val="none" w:sz="0" w:space="0" w:color="auto"/>
            <w:left w:val="none" w:sz="0" w:space="0" w:color="auto"/>
            <w:bottom w:val="none" w:sz="0" w:space="0" w:color="auto"/>
            <w:right w:val="none" w:sz="0" w:space="0" w:color="auto"/>
          </w:divBdr>
          <w:divsChild>
            <w:div w:id="11742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1259">
      <w:bodyDiv w:val="1"/>
      <w:marLeft w:val="0"/>
      <w:marRight w:val="0"/>
      <w:marTop w:val="0"/>
      <w:marBottom w:val="0"/>
      <w:divBdr>
        <w:top w:val="none" w:sz="0" w:space="0" w:color="auto"/>
        <w:left w:val="none" w:sz="0" w:space="0" w:color="auto"/>
        <w:bottom w:val="none" w:sz="0" w:space="0" w:color="auto"/>
        <w:right w:val="none" w:sz="0" w:space="0" w:color="auto"/>
      </w:divBdr>
    </w:div>
    <w:div w:id="1738479051">
      <w:bodyDiv w:val="1"/>
      <w:marLeft w:val="0"/>
      <w:marRight w:val="0"/>
      <w:marTop w:val="0"/>
      <w:marBottom w:val="0"/>
      <w:divBdr>
        <w:top w:val="none" w:sz="0" w:space="0" w:color="auto"/>
        <w:left w:val="none" w:sz="0" w:space="0" w:color="auto"/>
        <w:bottom w:val="none" w:sz="0" w:space="0" w:color="auto"/>
        <w:right w:val="none" w:sz="0" w:space="0" w:color="auto"/>
      </w:divBdr>
    </w:div>
    <w:div w:id="1761825520">
      <w:bodyDiv w:val="1"/>
      <w:marLeft w:val="0"/>
      <w:marRight w:val="0"/>
      <w:marTop w:val="0"/>
      <w:marBottom w:val="0"/>
      <w:divBdr>
        <w:top w:val="none" w:sz="0" w:space="0" w:color="auto"/>
        <w:left w:val="none" w:sz="0" w:space="0" w:color="auto"/>
        <w:bottom w:val="none" w:sz="0" w:space="0" w:color="auto"/>
        <w:right w:val="none" w:sz="0" w:space="0" w:color="auto"/>
      </w:divBdr>
    </w:div>
    <w:div w:id="1782333641">
      <w:bodyDiv w:val="1"/>
      <w:marLeft w:val="0"/>
      <w:marRight w:val="0"/>
      <w:marTop w:val="0"/>
      <w:marBottom w:val="0"/>
      <w:divBdr>
        <w:top w:val="none" w:sz="0" w:space="0" w:color="auto"/>
        <w:left w:val="none" w:sz="0" w:space="0" w:color="auto"/>
        <w:bottom w:val="none" w:sz="0" w:space="0" w:color="auto"/>
        <w:right w:val="none" w:sz="0" w:space="0" w:color="auto"/>
      </w:divBdr>
    </w:div>
    <w:div w:id="1870412474">
      <w:bodyDiv w:val="1"/>
      <w:marLeft w:val="0"/>
      <w:marRight w:val="0"/>
      <w:marTop w:val="0"/>
      <w:marBottom w:val="0"/>
      <w:divBdr>
        <w:top w:val="none" w:sz="0" w:space="0" w:color="auto"/>
        <w:left w:val="none" w:sz="0" w:space="0" w:color="auto"/>
        <w:bottom w:val="none" w:sz="0" w:space="0" w:color="auto"/>
        <w:right w:val="none" w:sz="0" w:space="0" w:color="auto"/>
      </w:divBdr>
    </w:div>
    <w:div w:id="2006664795">
      <w:bodyDiv w:val="1"/>
      <w:marLeft w:val="0"/>
      <w:marRight w:val="0"/>
      <w:marTop w:val="0"/>
      <w:marBottom w:val="0"/>
      <w:divBdr>
        <w:top w:val="none" w:sz="0" w:space="0" w:color="auto"/>
        <w:left w:val="none" w:sz="0" w:space="0" w:color="auto"/>
        <w:bottom w:val="none" w:sz="0" w:space="0" w:color="auto"/>
        <w:right w:val="none" w:sz="0" w:space="0" w:color="auto"/>
      </w:divBdr>
      <w:divsChild>
        <w:div w:id="196967439">
          <w:marLeft w:val="480"/>
          <w:marRight w:val="0"/>
          <w:marTop w:val="0"/>
          <w:marBottom w:val="0"/>
          <w:divBdr>
            <w:top w:val="none" w:sz="0" w:space="0" w:color="auto"/>
            <w:left w:val="none" w:sz="0" w:space="0" w:color="auto"/>
            <w:bottom w:val="none" w:sz="0" w:space="0" w:color="auto"/>
            <w:right w:val="none" w:sz="0" w:space="0" w:color="auto"/>
          </w:divBdr>
          <w:divsChild>
            <w:div w:id="7545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769">
      <w:bodyDiv w:val="1"/>
      <w:marLeft w:val="0"/>
      <w:marRight w:val="0"/>
      <w:marTop w:val="0"/>
      <w:marBottom w:val="0"/>
      <w:divBdr>
        <w:top w:val="none" w:sz="0" w:space="0" w:color="auto"/>
        <w:left w:val="none" w:sz="0" w:space="0" w:color="auto"/>
        <w:bottom w:val="none" w:sz="0" w:space="0" w:color="auto"/>
        <w:right w:val="none" w:sz="0" w:space="0" w:color="auto"/>
      </w:divBdr>
    </w:div>
    <w:div w:id="2030138343">
      <w:bodyDiv w:val="1"/>
      <w:marLeft w:val="0"/>
      <w:marRight w:val="0"/>
      <w:marTop w:val="0"/>
      <w:marBottom w:val="0"/>
      <w:divBdr>
        <w:top w:val="none" w:sz="0" w:space="0" w:color="auto"/>
        <w:left w:val="none" w:sz="0" w:space="0" w:color="auto"/>
        <w:bottom w:val="none" w:sz="0" w:space="0" w:color="auto"/>
        <w:right w:val="none" w:sz="0" w:space="0" w:color="auto"/>
      </w:divBdr>
    </w:div>
    <w:div w:id="2075590980">
      <w:bodyDiv w:val="1"/>
      <w:marLeft w:val="0"/>
      <w:marRight w:val="0"/>
      <w:marTop w:val="0"/>
      <w:marBottom w:val="0"/>
      <w:divBdr>
        <w:top w:val="none" w:sz="0" w:space="0" w:color="auto"/>
        <w:left w:val="none" w:sz="0" w:space="0" w:color="auto"/>
        <w:bottom w:val="none" w:sz="0" w:space="0" w:color="auto"/>
        <w:right w:val="none" w:sz="0" w:space="0" w:color="auto"/>
      </w:divBdr>
    </w:div>
    <w:div w:id="2088651262">
      <w:bodyDiv w:val="1"/>
      <w:marLeft w:val="0"/>
      <w:marRight w:val="0"/>
      <w:marTop w:val="0"/>
      <w:marBottom w:val="0"/>
      <w:divBdr>
        <w:top w:val="none" w:sz="0" w:space="0" w:color="auto"/>
        <w:left w:val="none" w:sz="0" w:space="0" w:color="auto"/>
        <w:bottom w:val="none" w:sz="0" w:space="0" w:color="auto"/>
        <w:right w:val="none" w:sz="0" w:space="0" w:color="auto"/>
      </w:divBdr>
    </w:div>
    <w:div w:id="21369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bs.aap.cornell.edu/adaptive-land-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dashi.net" TargetMode="External"/><Relationship Id="rId5" Type="http://schemas.openxmlformats.org/officeDocument/2006/relationships/hyperlink" Target="mailto:lindashi@cornell.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20</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Shi</dc:creator>
  <cp:keywords/>
  <dc:description/>
  <cp:lastModifiedBy>Linda Shi</cp:lastModifiedBy>
  <cp:revision>68</cp:revision>
  <cp:lastPrinted>2023-06-13T04:16:00Z</cp:lastPrinted>
  <dcterms:created xsi:type="dcterms:W3CDTF">2021-11-08T13:27:00Z</dcterms:created>
  <dcterms:modified xsi:type="dcterms:W3CDTF">2025-04-10T08:56:00Z</dcterms:modified>
</cp:coreProperties>
</file>